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BE" w:rsidRPr="00AD5EF9" w:rsidRDefault="000C53B4" w:rsidP="00E7629C">
      <w:pPr>
        <w:tabs>
          <w:tab w:val="left" w:pos="1182"/>
        </w:tabs>
        <w:jc w:val="center"/>
        <w:rPr>
          <w:rFonts w:ascii="Arial" w:eastAsiaTheme="majorEastAsia" w:hAnsi="Arial" w:cs="Arial"/>
          <w:b/>
          <w:color w:val="1F497D" w:themeColor="text2"/>
          <w:sz w:val="28"/>
          <w:szCs w:val="28"/>
          <w:lang w:val="en-IE"/>
        </w:rPr>
      </w:pPr>
      <w:r w:rsidRPr="00AD5EF9">
        <w:rPr>
          <w:rFonts w:ascii="Arial" w:eastAsiaTheme="majorEastAsia" w:hAnsi="Arial" w:cs="Arial"/>
          <w:b/>
          <w:color w:val="1F497D" w:themeColor="text2"/>
          <w:sz w:val="28"/>
          <w:szCs w:val="28"/>
          <w:lang w:val="en-IE"/>
        </w:rPr>
        <w:t xml:space="preserve"> </w:t>
      </w:r>
    </w:p>
    <w:p w:rsidR="00E7629C" w:rsidRPr="00AD5EF9" w:rsidRDefault="00E7629C" w:rsidP="00E7629C">
      <w:pPr>
        <w:tabs>
          <w:tab w:val="left" w:pos="1182"/>
        </w:tabs>
        <w:jc w:val="center"/>
        <w:rPr>
          <w:rFonts w:ascii="Arial" w:eastAsiaTheme="majorEastAsia" w:hAnsi="Arial" w:cs="Arial"/>
          <w:b/>
          <w:sz w:val="32"/>
          <w:szCs w:val="32"/>
          <w:lang w:val="en-IE"/>
        </w:rPr>
      </w:pPr>
      <w:r w:rsidRPr="00AD5EF9">
        <w:rPr>
          <w:rFonts w:ascii="Arial" w:eastAsiaTheme="majorEastAsia" w:hAnsi="Arial" w:cs="Arial"/>
          <w:b/>
          <w:sz w:val="32"/>
          <w:szCs w:val="32"/>
          <w:lang w:val="en-IE"/>
        </w:rPr>
        <w:t xml:space="preserve">Data Gathering and Analysis </w:t>
      </w:r>
    </w:p>
    <w:p w:rsidR="00B06189" w:rsidRPr="00AD5EF9" w:rsidRDefault="00B06189" w:rsidP="00E7629C">
      <w:pPr>
        <w:tabs>
          <w:tab w:val="left" w:pos="1182"/>
        </w:tabs>
        <w:jc w:val="center"/>
        <w:rPr>
          <w:rFonts w:ascii="Arial" w:eastAsiaTheme="majorEastAsia" w:hAnsi="Arial" w:cs="Arial"/>
          <w:b/>
          <w:sz w:val="28"/>
          <w:szCs w:val="28"/>
          <w:lang w:val="en-IE"/>
        </w:rPr>
      </w:pPr>
    </w:p>
    <w:p w:rsidR="00E7629C" w:rsidRPr="00AD5EF9" w:rsidRDefault="00B06189" w:rsidP="00E7629C">
      <w:pPr>
        <w:tabs>
          <w:tab w:val="left" w:pos="1182"/>
        </w:tabs>
        <w:jc w:val="center"/>
        <w:rPr>
          <w:rFonts w:ascii="Arial" w:eastAsiaTheme="majorEastAsia" w:hAnsi="Arial" w:cs="Arial"/>
          <w:b/>
          <w:sz w:val="28"/>
          <w:szCs w:val="28"/>
          <w:lang w:val="en-IE"/>
        </w:rPr>
      </w:pPr>
      <w:r w:rsidRPr="00AD5EF9">
        <w:rPr>
          <w:rFonts w:ascii="Arial" w:eastAsiaTheme="majorEastAsia" w:hAnsi="Arial" w:cs="Arial"/>
          <w:b/>
          <w:sz w:val="28"/>
          <w:szCs w:val="28"/>
          <w:lang w:val="en-IE"/>
        </w:rPr>
        <w:t xml:space="preserve">A </w:t>
      </w:r>
      <w:r w:rsidR="00AD5EF9" w:rsidRPr="00AD5EF9">
        <w:rPr>
          <w:rFonts w:ascii="Arial" w:eastAsiaTheme="majorEastAsia" w:hAnsi="Arial" w:cs="Arial"/>
          <w:b/>
          <w:sz w:val="28"/>
          <w:szCs w:val="28"/>
          <w:lang w:val="en-IE"/>
        </w:rPr>
        <w:t>Support for</w:t>
      </w:r>
      <w:r w:rsidR="00E7629C" w:rsidRPr="00AD5EF9">
        <w:rPr>
          <w:rFonts w:ascii="Arial" w:eastAsiaTheme="majorEastAsia" w:hAnsi="Arial" w:cs="Arial"/>
          <w:b/>
          <w:sz w:val="28"/>
          <w:szCs w:val="28"/>
          <w:lang w:val="en-IE"/>
        </w:rPr>
        <w:t xml:space="preserve"> DFI Member Organisations</w:t>
      </w:r>
    </w:p>
    <w:p w:rsidR="00E7629C" w:rsidRPr="00AD5EF9" w:rsidRDefault="00E7629C" w:rsidP="00E7629C">
      <w:pPr>
        <w:rPr>
          <w:rFonts w:ascii="Arial" w:eastAsia="Calibri" w:hAnsi="Arial" w:cs="Arial"/>
          <w:lang w:val="en-IE" w:eastAsia="en-US"/>
        </w:rPr>
      </w:pPr>
    </w:p>
    <w:p w:rsidR="00E7629C" w:rsidRPr="00AD5EF9" w:rsidRDefault="00E7629C" w:rsidP="00E7629C">
      <w:pPr>
        <w:rPr>
          <w:rFonts w:ascii="Arial" w:eastAsia="Calibri" w:hAnsi="Arial" w:cs="Arial"/>
          <w:lang w:val="en-IE" w:eastAsia="en-US"/>
        </w:rPr>
      </w:pPr>
    </w:p>
    <w:p w:rsidR="00E7629C" w:rsidRPr="00802FAC" w:rsidRDefault="00E7629C" w:rsidP="00E7629C">
      <w:pPr>
        <w:rPr>
          <w:rFonts w:ascii="Arial" w:eastAsia="Calibri" w:hAnsi="Arial" w:cs="Arial"/>
          <w:b/>
          <w:color w:val="1F497D" w:themeColor="text2"/>
          <w:lang w:val="en-IE" w:eastAsia="en-US"/>
        </w:rPr>
      </w:pPr>
      <w:r w:rsidRPr="00802FAC">
        <w:rPr>
          <w:rFonts w:ascii="Arial" w:eastAsia="Calibri" w:hAnsi="Arial" w:cs="Arial"/>
          <w:b/>
          <w:color w:val="1F497D" w:themeColor="text2"/>
          <w:lang w:val="en-IE" w:eastAsia="en-US"/>
        </w:rPr>
        <w:t xml:space="preserve">The rationale behind </w:t>
      </w:r>
      <w:r w:rsidR="00B06189" w:rsidRPr="00802FAC">
        <w:rPr>
          <w:rFonts w:ascii="Arial" w:eastAsia="Calibri" w:hAnsi="Arial" w:cs="Arial"/>
          <w:b/>
          <w:color w:val="1F497D" w:themeColor="text2"/>
          <w:lang w:val="en-IE" w:eastAsia="en-US"/>
        </w:rPr>
        <w:t>D</w:t>
      </w:r>
      <w:r w:rsidRPr="00802FAC">
        <w:rPr>
          <w:rFonts w:ascii="Arial" w:eastAsia="Calibri" w:hAnsi="Arial" w:cs="Arial"/>
          <w:b/>
          <w:color w:val="1F497D" w:themeColor="text2"/>
          <w:lang w:val="en-IE" w:eastAsia="en-US"/>
        </w:rPr>
        <w:t xml:space="preserve">ata </w:t>
      </w:r>
      <w:r w:rsidR="00B06189" w:rsidRPr="00802FAC">
        <w:rPr>
          <w:rFonts w:ascii="Arial" w:eastAsia="Calibri" w:hAnsi="Arial" w:cs="Arial"/>
          <w:b/>
          <w:color w:val="1F497D" w:themeColor="text2"/>
          <w:lang w:val="en-IE" w:eastAsia="en-US"/>
        </w:rPr>
        <w:t>G</w:t>
      </w:r>
      <w:r w:rsidRPr="00802FAC">
        <w:rPr>
          <w:rFonts w:ascii="Arial" w:eastAsia="Calibri" w:hAnsi="Arial" w:cs="Arial"/>
          <w:b/>
          <w:color w:val="1F497D" w:themeColor="text2"/>
          <w:lang w:val="en-IE" w:eastAsia="en-US"/>
        </w:rPr>
        <w:t xml:space="preserve">athering and </w:t>
      </w:r>
      <w:r w:rsidR="00B06189" w:rsidRPr="00802FAC">
        <w:rPr>
          <w:rFonts w:ascii="Arial" w:eastAsia="Calibri" w:hAnsi="Arial" w:cs="Arial"/>
          <w:b/>
          <w:color w:val="1F497D" w:themeColor="text2"/>
          <w:lang w:val="en-IE" w:eastAsia="en-US"/>
        </w:rPr>
        <w:t>A</w:t>
      </w:r>
      <w:r w:rsidRPr="00802FAC">
        <w:rPr>
          <w:rFonts w:ascii="Arial" w:eastAsia="Calibri" w:hAnsi="Arial" w:cs="Arial"/>
          <w:b/>
          <w:color w:val="1F497D" w:themeColor="text2"/>
          <w:lang w:val="en-IE" w:eastAsia="en-US"/>
        </w:rPr>
        <w:t>nalysis</w:t>
      </w:r>
    </w:p>
    <w:p w:rsidR="00802FAC" w:rsidRDefault="00802FAC" w:rsidP="00E7629C">
      <w:pPr>
        <w:rPr>
          <w:rFonts w:ascii="Arial" w:eastAsia="Calibri" w:hAnsi="Arial" w:cs="Arial"/>
          <w:lang w:val="en-IE" w:eastAsia="en-US"/>
        </w:rPr>
      </w:pPr>
    </w:p>
    <w:p w:rsidR="00E7629C" w:rsidRPr="00AD5EF9" w:rsidRDefault="00E7629C" w:rsidP="00E7629C">
      <w:pPr>
        <w:rPr>
          <w:rFonts w:ascii="Arial" w:eastAsia="Calibri" w:hAnsi="Arial" w:cs="Arial"/>
          <w:lang w:val="en-IE" w:eastAsia="en-US"/>
        </w:rPr>
      </w:pPr>
      <w:r w:rsidRPr="00AD5EF9">
        <w:rPr>
          <w:rFonts w:ascii="Arial" w:eastAsia="Calibri" w:hAnsi="Arial" w:cs="Arial"/>
          <w:lang w:val="en-IE" w:eastAsia="en-US"/>
        </w:rPr>
        <w:t xml:space="preserve">Data Gathering and Analysis is the first step in the planning process and is essential in the delivery of effective services.  In addition, the majority of disability organisations are in some way involved in lobbying and campaigning in the interests of </w:t>
      </w:r>
      <w:r w:rsidR="00A36900" w:rsidRPr="00AD5EF9">
        <w:rPr>
          <w:rFonts w:ascii="Arial" w:eastAsia="Calibri" w:hAnsi="Arial" w:cs="Arial"/>
          <w:lang w:val="en-IE" w:eastAsia="en-US"/>
        </w:rPr>
        <w:t>people with disabilities.</w:t>
      </w:r>
      <w:r w:rsidRPr="00AD5EF9">
        <w:rPr>
          <w:rFonts w:ascii="Arial" w:eastAsia="Calibri" w:hAnsi="Arial" w:cs="Arial"/>
          <w:lang w:val="en-IE" w:eastAsia="en-US"/>
        </w:rPr>
        <w:t xml:space="preserve">  Organisation can be a lot more effective in their attempts to influence policy and legislation by gathering and analysing relevant data to use as evidence to promote change.  </w:t>
      </w:r>
    </w:p>
    <w:p w:rsidR="00E7629C" w:rsidRPr="00AD5EF9" w:rsidRDefault="00E7629C" w:rsidP="00E7629C">
      <w:pPr>
        <w:rPr>
          <w:rFonts w:ascii="Arial" w:eastAsia="Calibri" w:hAnsi="Arial" w:cs="Arial"/>
          <w:lang w:val="en-IE" w:eastAsia="en-US"/>
        </w:rPr>
      </w:pPr>
    </w:p>
    <w:p w:rsidR="00E7629C" w:rsidRPr="00AD5EF9" w:rsidRDefault="00E7629C" w:rsidP="00E7629C">
      <w:pPr>
        <w:rPr>
          <w:rFonts w:ascii="Arial" w:eastAsia="Calibri" w:hAnsi="Arial" w:cs="Arial"/>
          <w:lang w:val="en-IE" w:eastAsia="en-US"/>
        </w:rPr>
      </w:pPr>
      <w:r w:rsidRPr="00AD5EF9">
        <w:rPr>
          <w:rFonts w:ascii="Arial" w:eastAsia="Calibri" w:hAnsi="Arial" w:cs="Arial"/>
          <w:lang w:val="en-IE" w:eastAsia="en-US"/>
        </w:rPr>
        <w:t>The use of both nationally available data and disability specific statistics can greatly assist planning, funding applications, goal setting, realistic reviews and achievements and overall outcomes for an organisation. DFI want</w:t>
      </w:r>
      <w:r w:rsidR="008A4195" w:rsidRPr="00AD5EF9">
        <w:rPr>
          <w:rFonts w:ascii="Arial" w:eastAsia="Calibri" w:hAnsi="Arial" w:cs="Arial"/>
          <w:lang w:val="en-IE" w:eastAsia="en-US"/>
        </w:rPr>
        <w:t>s</w:t>
      </w:r>
      <w:r w:rsidRPr="00AD5EF9">
        <w:rPr>
          <w:rFonts w:ascii="Arial" w:eastAsia="Calibri" w:hAnsi="Arial" w:cs="Arial"/>
          <w:lang w:val="en-IE" w:eastAsia="en-US"/>
        </w:rPr>
        <w:t xml:space="preserve"> to assist relevant personnel within organisations to begin the process of understanding</w:t>
      </w:r>
      <w:r w:rsidR="00802FAC">
        <w:rPr>
          <w:rFonts w:ascii="Arial" w:eastAsia="Calibri" w:hAnsi="Arial" w:cs="Arial"/>
          <w:lang w:val="en-IE" w:eastAsia="en-US"/>
        </w:rPr>
        <w:t>,</w:t>
      </w:r>
      <w:r w:rsidRPr="00AD5EF9">
        <w:rPr>
          <w:rFonts w:ascii="Arial" w:eastAsia="Calibri" w:hAnsi="Arial" w:cs="Arial"/>
          <w:lang w:val="en-IE" w:eastAsia="en-US"/>
        </w:rPr>
        <w:t xml:space="preserve"> and being able to access and use this data to plan in a real and relevant way.</w:t>
      </w:r>
    </w:p>
    <w:p w:rsidR="00E7629C" w:rsidRPr="00AD5EF9" w:rsidRDefault="00E7629C" w:rsidP="00E7629C">
      <w:pPr>
        <w:rPr>
          <w:rFonts w:ascii="Arial" w:eastAsia="Calibri" w:hAnsi="Arial" w:cs="Arial"/>
          <w:lang w:val="en-IE" w:eastAsia="en-US"/>
        </w:rPr>
      </w:pPr>
    </w:p>
    <w:p w:rsidR="00E7629C" w:rsidRPr="00802FAC" w:rsidRDefault="00802FAC" w:rsidP="00E7629C">
      <w:pPr>
        <w:rPr>
          <w:rFonts w:ascii="Arial" w:eastAsia="Calibri" w:hAnsi="Arial" w:cs="Arial"/>
          <w:b/>
          <w:color w:val="1F497D" w:themeColor="text2"/>
          <w:lang w:val="en-IE" w:eastAsia="en-US"/>
        </w:rPr>
      </w:pPr>
      <w:r>
        <w:rPr>
          <w:rFonts w:ascii="Arial" w:eastAsia="Calibri" w:hAnsi="Arial" w:cs="Arial"/>
          <w:b/>
          <w:color w:val="1F497D" w:themeColor="text2"/>
          <w:lang w:val="en-IE" w:eastAsia="en-US"/>
        </w:rPr>
        <w:t>What are the benefits of data gathering and a</w:t>
      </w:r>
      <w:r w:rsidR="00E7629C" w:rsidRPr="00802FAC">
        <w:rPr>
          <w:rFonts w:ascii="Arial" w:eastAsia="Calibri" w:hAnsi="Arial" w:cs="Arial"/>
          <w:b/>
          <w:color w:val="1F497D" w:themeColor="text2"/>
          <w:lang w:val="en-IE" w:eastAsia="en-US"/>
        </w:rPr>
        <w:t>nalysis to the organisation?</w:t>
      </w:r>
    </w:p>
    <w:p w:rsidR="00802FAC" w:rsidRDefault="00802FAC" w:rsidP="00802FAC">
      <w:pPr>
        <w:ind w:left="720"/>
        <w:rPr>
          <w:rFonts w:ascii="Arial" w:eastAsia="Calibri" w:hAnsi="Arial" w:cs="Arial"/>
          <w:lang w:val="en-IE" w:eastAsia="en-US"/>
        </w:rPr>
      </w:pPr>
    </w:p>
    <w:p w:rsidR="00E7629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Helps define</w:t>
      </w:r>
      <w:r w:rsidR="00522A22">
        <w:rPr>
          <w:rFonts w:ascii="Arial" w:eastAsia="Calibri" w:hAnsi="Arial" w:cs="Arial"/>
          <w:lang w:val="en-IE" w:eastAsia="en-US"/>
        </w:rPr>
        <w:t xml:space="preserve"> the specific numbers and distribution</w:t>
      </w:r>
      <w:r w:rsidRPr="00AD5EF9">
        <w:rPr>
          <w:rFonts w:ascii="Arial" w:eastAsia="Calibri" w:hAnsi="Arial" w:cs="Arial"/>
          <w:lang w:val="en-IE" w:eastAsia="en-US"/>
        </w:rPr>
        <w:t xml:space="preserve"> of people with disabilities nationally and/or in a particular area</w:t>
      </w:r>
      <w:r w:rsidR="00A36900" w:rsidRPr="00AD5EF9">
        <w:rPr>
          <w:rFonts w:ascii="Arial" w:eastAsia="Calibri" w:hAnsi="Arial" w:cs="Arial"/>
          <w:lang w:val="en-IE" w:eastAsia="en-US"/>
        </w:rPr>
        <w:t>.</w:t>
      </w:r>
      <w:r w:rsidRPr="00AD5EF9">
        <w:rPr>
          <w:rFonts w:ascii="Arial" w:eastAsia="Calibri" w:hAnsi="Arial" w:cs="Arial"/>
          <w:lang w:val="en-IE" w:eastAsia="en-US"/>
        </w:rPr>
        <w:t xml:space="preserve"> </w:t>
      </w:r>
    </w:p>
    <w:p w:rsidR="00802FAC" w:rsidRPr="00AD5EF9" w:rsidRDefault="00802FAC" w:rsidP="00802FAC">
      <w:pPr>
        <w:ind w:left="720"/>
        <w:rPr>
          <w:rFonts w:ascii="Arial" w:eastAsia="Calibri" w:hAnsi="Arial" w:cs="Arial"/>
          <w:lang w:val="en-IE" w:eastAsia="en-US"/>
        </w:rPr>
      </w:pPr>
    </w:p>
    <w:p w:rsidR="00E7629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Provides potential data on the numbers with a specific condition or in receipt of a particular service in an area relevant to the organisation</w:t>
      </w:r>
      <w:r w:rsidR="00A36900" w:rsidRPr="00AD5EF9">
        <w:rPr>
          <w:rFonts w:ascii="Arial" w:eastAsia="Calibri" w:hAnsi="Arial" w:cs="Arial"/>
          <w:lang w:val="en-IE" w:eastAsia="en-US"/>
        </w:rPr>
        <w:t>.</w:t>
      </w:r>
    </w:p>
    <w:p w:rsidR="00802FAC" w:rsidRPr="00AD5EF9" w:rsidRDefault="00802FAC" w:rsidP="00802FAC">
      <w:pPr>
        <w:rPr>
          <w:rFonts w:ascii="Arial" w:eastAsia="Calibri" w:hAnsi="Arial" w:cs="Arial"/>
          <w:lang w:val="en-IE" w:eastAsia="en-US"/>
        </w:rPr>
      </w:pPr>
    </w:p>
    <w:p w:rsidR="00802FA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Facilitates the organisation to better plan</w:t>
      </w:r>
      <w:r w:rsidR="00AA1D91">
        <w:rPr>
          <w:rFonts w:ascii="Arial" w:eastAsia="Calibri" w:hAnsi="Arial" w:cs="Arial"/>
          <w:lang w:val="en-IE" w:eastAsia="en-US"/>
        </w:rPr>
        <w:t>,</w:t>
      </w:r>
      <w:r w:rsidRPr="00AD5EF9">
        <w:rPr>
          <w:rFonts w:ascii="Arial" w:eastAsia="Calibri" w:hAnsi="Arial" w:cs="Arial"/>
          <w:lang w:val="en-IE" w:eastAsia="en-US"/>
        </w:rPr>
        <w:t xml:space="preserve"> based on possible demand</w:t>
      </w:r>
      <w:r w:rsidR="00A36900" w:rsidRPr="00AD5EF9">
        <w:rPr>
          <w:rFonts w:ascii="Arial" w:eastAsia="Calibri" w:hAnsi="Arial" w:cs="Arial"/>
          <w:lang w:val="en-IE" w:eastAsia="en-US"/>
        </w:rPr>
        <w:t>.</w:t>
      </w:r>
    </w:p>
    <w:p w:rsidR="00E7629C" w:rsidRPr="00AD5EF9" w:rsidRDefault="00A36900" w:rsidP="00802FAC">
      <w:pPr>
        <w:rPr>
          <w:rFonts w:ascii="Arial" w:eastAsia="Calibri" w:hAnsi="Arial" w:cs="Arial"/>
          <w:lang w:val="en-IE" w:eastAsia="en-US"/>
        </w:rPr>
      </w:pPr>
      <w:r w:rsidRPr="00AD5EF9">
        <w:rPr>
          <w:rFonts w:ascii="Arial" w:eastAsia="Calibri" w:hAnsi="Arial" w:cs="Arial"/>
          <w:lang w:val="en-IE" w:eastAsia="en-US"/>
        </w:rPr>
        <w:t xml:space="preserve"> </w:t>
      </w:r>
    </w:p>
    <w:p w:rsidR="00E7629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 xml:space="preserve">Increases awareness of the needs of </w:t>
      </w:r>
      <w:r w:rsidR="00A36900" w:rsidRPr="00AD5EF9">
        <w:rPr>
          <w:rFonts w:ascii="Arial" w:eastAsia="Calibri" w:hAnsi="Arial" w:cs="Arial"/>
          <w:lang w:val="en-IE" w:eastAsia="en-US"/>
        </w:rPr>
        <w:t>people with disabilities</w:t>
      </w:r>
      <w:r w:rsidRPr="00AD5EF9">
        <w:rPr>
          <w:rFonts w:ascii="Arial" w:eastAsia="Calibri" w:hAnsi="Arial" w:cs="Arial"/>
          <w:lang w:val="en-IE" w:eastAsia="en-US"/>
        </w:rPr>
        <w:t xml:space="preserve"> in the</w:t>
      </w:r>
      <w:r w:rsidR="00A36900" w:rsidRPr="00AD5EF9">
        <w:rPr>
          <w:rFonts w:ascii="Arial" w:eastAsia="Calibri" w:hAnsi="Arial" w:cs="Arial"/>
          <w:lang w:val="en-IE" w:eastAsia="en-US"/>
        </w:rPr>
        <w:t xml:space="preserve"> organisation and in the wider c</w:t>
      </w:r>
      <w:r w:rsidRPr="00AD5EF9">
        <w:rPr>
          <w:rFonts w:ascii="Arial" w:eastAsia="Calibri" w:hAnsi="Arial" w:cs="Arial"/>
          <w:lang w:val="en-IE" w:eastAsia="en-US"/>
        </w:rPr>
        <w:t>ommunity</w:t>
      </w:r>
      <w:r w:rsidR="00A36900" w:rsidRPr="00AD5EF9">
        <w:rPr>
          <w:rFonts w:ascii="Arial" w:eastAsia="Calibri" w:hAnsi="Arial" w:cs="Arial"/>
          <w:lang w:val="en-IE" w:eastAsia="en-US"/>
        </w:rPr>
        <w:t>.</w:t>
      </w:r>
    </w:p>
    <w:p w:rsidR="00802FAC" w:rsidRPr="00AD5EF9" w:rsidRDefault="00802FAC" w:rsidP="00802FAC">
      <w:pPr>
        <w:rPr>
          <w:rFonts w:ascii="Arial" w:eastAsia="Calibri" w:hAnsi="Arial" w:cs="Arial"/>
          <w:lang w:val="en-IE" w:eastAsia="en-US"/>
        </w:rPr>
      </w:pPr>
    </w:p>
    <w:p w:rsidR="00E7629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 xml:space="preserve">Motivates the organisation to become an agent for change, empowerment and </w:t>
      </w:r>
      <w:r w:rsidR="00A36900" w:rsidRPr="00AD5EF9">
        <w:rPr>
          <w:rFonts w:ascii="Arial" w:eastAsia="Calibri" w:hAnsi="Arial" w:cs="Arial"/>
          <w:lang w:val="en-IE" w:eastAsia="en-US"/>
        </w:rPr>
        <w:t>development.</w:t>
      </w:r>
    </w:p>
    <w:p w:rsidR="00802FAC" w:rsidRPr="00AD5EF9" w:rsidRDefault="00802FAC" w:rsidP="00802FAC">
      <w:pPr>
        <w:rPr>
          <w:rFonts w:ascii="Arial" w:eastAsia="Calibri" w:hAnsi="Arial" w:cs="Arial"/>
          <w:lang w:val="en-IE" w:eastAsia="en-US"/>
        </w:rPr>
      </w:pPr>
    </w:p>
    <w:p w:rsidR="00802FAC" w:rsidRDefault="00E7629C" w:rsidP="00E7629C">
      <w:pPr>
        <w:numPr>
          <w:ilvl w:val="0"/>
          <w:numId w:val="1"/>
        </w:numPr>
        <w:rPr>
          <w:rFonts w:ascii="Arial" w:eastAsia="Calibri" w:hAnsi="Arial" w:cs="Arial"/>
          <w:lang w:val="en-IE" w:eastAsia="en-US"/>
        </w:rPr>
      </w:pPr>
      <w:r w:rsidRPr="00AD5EF9">
        <w:rPr>
          <w:rFonts w:ascii="Arial" w:eastAsia="Calibri" w:hAnsi="Arial" w:cs="Arial"/>
          <w:lang w:val="en-IE" w:eastAsia="en-US"/>
        </w:rPr>
        <w:t>Strengthens funding applications by using statistical evidence</w:t>
      </w:r>
      <w:r w:rsidR="00A36900" w:rsidRPr="00AD5EF9">
        <w:rPr>
          <w:rFonts w:ascii="Arial" w:eastAsia="Calibri" w:hAnsi="Arial" w:cs="Arial"/>
          <w:lang w:val="en-IE" w:eastAsia="en-US"/>
        </w:rPr>
        <w:t>.</w:t>
      </w:r>
    </w:p>
    <w:p w:rsidR="00E7629C" w:rsidRPr="00AD5EF9" w:rsidRDefault="00E7629C" w:rsidP="00802FAC">
      <w:pPr>
        <w:rPr>
          <w:rFonts w:ascii="Arial" w:eastAsia="Calibri" w:hAnsi="Arial" w:cs="Arial"/>
          <w:lang w:val="en-IE" w:eastAsia="en-US"/>
        </w:rPr>
      </w:pPr>
      <w:r w:rsidRPr="00AD5EF9">
        <w:rPr>
          <w:rFonts w:ascii="Arial" w:eastAsia="Calibri" w:hAnsi="Arial" w:cs="Arial"/>
          <w:lang w:val="en-IE" w:eastAsia="en-US"/>
        </w:rPr>
        <w:t xml:space="preserve">  </w:t>
      </w:r>
    </w:p>
    <w:p w:rsidR="00E7629C" w:rsidRDefault="00E7629C" w:rsidP="00E7629C">
      <w:pPr>
        <w:pStyle w:val="ListParagraph"/>
        <w:numPr>
          <w:ilvl w:val="0"/>
          <w:numId w:val="1"/>
        </w:numPr>
        <w:rPr>
          <w:rFonts w:ascii="Arial" w:eastAsia="Calibri" w:hAnsi="Arial" w:cs="Arial"/>
          <w:lang w:val="en-IE" w:eastAsia="en-US"/>
        </w:rPr>
      </w:pPr>
      <w:r w:rsidRPr="00AD5EF9">
        <w:rPr>
          <w:rFonts w:ascii="Arial" w:eastAsia="Calibri" w:hAnsi="Arial" w:cs="Arial"/>
          <w:lang w:val="en-IE" w:eastAsia="en-US"/>
        </w:rPr>
        <w:t>Supports the organisation to lobby for change on a particular issue affecting the organisation and people with disabilities</w:t>
      </w:r>
      <w:r w:rsidR="00A36900" w:rsidRPr="00AD5EF9">
        <w:rPr>
          <w:rFonts w:ascii="Arial" w:eastAsia="Calibri" w:hAnsi="Arial" w:cs="Arial"/>
          <w:lang w:val="en-IE" w:eastAsia="en-US"/>
        </w:rPr>
        <w:t>.</w:t>
      </w:r>
    </w:p>
    <w:p w:rsidR="00802FAC" w:rsidRPr="00802FAC" w:rsidRDefault="00802FAC" w:rsidP="00802FAC">
      <w:pPr>
        <w:pStyle w:val="ListParagraph"/>
        <w:rPr>
          <w:rFonts w:ascii="Arial" w:eastAsia="Calibri" w:hAnsi="Arial" w:cs="Arial"/>
          <w:lang w:val="en-IE" w:eastAsia="en-US"/>
        </w:rPr>
      </w:pPr>
    </w:p>
    <w:p w:rsidR="00802FAC" w:rsidRDefault="00802FAC" w:rsidP="00802FAC">
      <w:pPr>
        <w:pStyle w:val="ListParagraph"/>
        <w:rPr>
          <w:rFonts w:ascii="Arial" w:eastAsia="Calibri" w:hAnsi="Arial" w:cs="Arial"/>
          <w:lang w:val="en-IE" w:eastAsia="en-US"/>
        </w:rPr>
      </w:pPr>
    </w:p>
    <w:p w:rsidR="00802FAC" w:rsidRDefault="00802FAC" w:rsidP="00802FAC">
      <w:pPr>
        <w:pStyle w:val="ListParagraph"/>
        <w:rPr>
          <w:rFonts w:ascii="Arial" w:eastAsia="Calibri" w:hAnsi="Arial" w:cs="Arial"/>
          <w:lang w:val="en-IE" w:eastAsia="en-US"/>
        </w:rPr>
      </w:pPr>
    </w:p>
    <w:p w:rsidR="00802FAC" w:rsidRDefault="00802FAC" w:rsidP="00802FAC">
      <w:pPr>
        <w:pStyle w:val="ListParagraph"/>
        <w:rPr>
          <w:rFonts w:ascii="Arial" w:eastAsia="Calibri" w:hAnsi="Arial" w:cs="Arial"/>
          <w:lang w:val="en-IE" w:eastAsia="en-US"/>
        </w:rPr>
      </w:pPr>
    </w:p>
    <w:p w:rsidR="00802FAC" w:rsidRDefault="00802FAC" w:rsidP="00802FAC">
      <w:pPr>
        <w:pStyle w:val="ListParagraph"/>
        <w:rPr>
          <w:rFonts w:ascii="Arial" w:eastAsia="Calibri" w:hAnsi="Arial" w:cs="Arial"/>
          <w:lang w:val="en-IE" w:eastAsia="en-US"/>
        </w:rPr>
      </w:pPr>
    </w:p>
    <w:p w:rsidR="00802FAC" w:rsidRDefault="00802FAC" w:rsidP="00802FAC">
      <w:pPr>
        <w:pStyle w:val="ListParagraph"/>
        <w:rPr>
          <w:rFonts w:ascii="Arial" w:eastAsia="Calibri" w:hAnsi="Arial" w:cs="Arial"/>
          <w:lang w:val="en-IE" w:eastAsia="en-US"/>
        </w:rPr>
      </w:pPr>
    </w:p>
    <w:p w:rsidR="00600FB9" w:rsidRDefault="00600FB9" w:rsidP="00AD03E4">
      <w:pPr>
        <w:rPr>
          <w:rFonts w:ascii="Arial" w:eastAsia="Calibri" w:hAnsi="Arial" w:cs="Arial"/>
          <w:lang w:val="en-IE" w:eastAsia="en-US"/>
        </w:rPr>
      </w:pPr>
    </w:p>
    <w:p w:rsidR="00600FB9" w:rsidRDefault="00600FB9" w:rsidP="00AD03E4">
      <w:pPr>
        <w:rPr>
          <w:rFonts w:ascii="Arial" w:eastAsia="Calibri" w:hAnsi="Arial" w:cs="Arial"/>
          <w:b/>
          <w:color w:val="1F497D" w:themeColor="text2"/>
          <w:lang w:val="en-IE" w:eastAsia="en-US"/>
        </w:rPr>
      </w:pPr>
    </w:p>
    <w:p w:rsidR="00600FB9" w:rsidRDefault="00600FB9" w:rsidP="00AD03E4">
      <w:pPr>
        <w:rPr>
          <w:rFonts w:ascii="Arial" w:eastAsia="Calibri" w:hAnsi="Arial" w:cs="Arial"/>
          <w:b/>
          <w:color w:val="1F497D" w:themeColor="text2"/>
          <w:lang w:val="en-IE" w:eastAsia="en-US"/>
        </w:rPr>
      </w:pPr>
    </w:p>
    <w:p w:rsidR="00AD03E4" w:rsidRPr="00AD5EF9" w:rsidRDefault="00802FAC" w:rsidP="00AD03E4">
      <w:pPr>
        <w:rPr>
          <w:rFonts w:ascii="Arial" w:eastAsia="Calibri" w:hAnsi="Arial" w:cs="Arial"/>
          <w:b/>
          <w:color w:val="1F497D" w:themeColor="text2"/>
          <w:sz w:val="28"/>
          <w:szCs w:val="28"/>
          <w:lang w:val="en-IE" w:eastAsia="en-US"/>
        </w:rPr>
      </w:pPr>
      <w:r>
        <w:rPr>
          <w:rFonts w:ascii="Arial" w:eastAsia="Calibri" w:hAnsi="Arial" w:cs="Arial"/>
          <w:b/>
          <w:color w:val="1F497D" w:themeColor="text2"/>
          <w:lang w:val="en-IE" w:eastAsia="en-US"/>
        </w:rPr>
        <w:t>What DFI s</w:t>
      </w:r>
      <w:r w:rsidR="00AD03E4" w:rsidRPr="00802FAC">
        <w:rPr>
          <w:rFonts w:ascii="Arial" w:eastAsia="Calibri" w:hAnsi="Arial" w:cs="Arial"/>
          <w:b/>
          <w:color w:val="1F497D" w:themeColor="text2"/>
          <w:lang w:val="en-IE" w:eastAsia="en-US"/>
        </w:rPr>
        <w:t>upports are available</w:t>
      </w:r>
      <w:r w:rsidR="00AD03E4" w:rsidRPr="00AD5EF9">
        <w:rPr>
          <w:rFonts w:ascii="Arial" w:eastAsia="Calibri" w:hAnsi="Arial" w:cs="Arial"/>
          <w:b/>
          <w:color w:val="1F497D" w:themeColor="text2"/>
          <w:sz w:val="28"/>
          <w:szCs w:val="28"/>
          <w:lang w:val="en-IE" w:eastAsia="en-US"/>
        </w:rPr>
        <w:t xml:space="preserve">? </w:t>
      </w:r>
    </w:p>
    <w:p w:rsidR="00802FAC" w:rsidRDefault="00802FAC" w:rsidP="00AD03E4">
      <w:pPr>
        <w:rPr>
          <w:rFonts w:ascii="Arial" w:eastAsia="Calibri" w:hAnsi="Arial" w:cs="Arial"/>
          <w:lang w:val="en-IE" w:eastAsia="en-US"/>
        </w:rPr>
      </w:pPr>
    </w:p>
    <w:p w:rsidR="00AD03E4" w:rsidRPr="00AD5EF9" w:rsidRDefault="00AD03E4" w:rsidP="00AD03E4">
      <w:pPr>
        <w:rPr>
          <w:rFonts w:ascii="Arial" w:eastAsia="Calibri" w:hAnsi="Arial" w:cs="Arial"/>
          <w:lang w:val="en-IE" w:eastAsia="en-US"/>
        </w:rPr>
      </w:pPr>
      <w:r w:rsidRPr="00AD5EF9">
        <w:rPr>
          <w:rFonts w:ascii="Arial" w:eastAsia="Calibri" w:hAnsi="Arial" w:cs="Arial"/>
          <w:lang w:val="en-IE" w:eastAsia="en-US"/>
        </w:rPr>
        <w:t>DFI can help by providing the following advice and practical support</w:t>
      </w:r>
      <w:r w:rsidR="008A4195" w:rsidRPr="00AD5EF9">
        <w:rPr>
          <w:rFonts w:ascii="Arial" w:eastAsia="Calibri" w:hAnsi="Arial" w:cs="Arial"/>
          <w:lang w:val="en-IE" w:eastAsia="en-US"/>
        </w:rPr>
        <w:t>:</w:t>
      </w:r>
    </w:p>
    <w:p w:rsidR="008A4195" w:rsidRPr="00AD5EF9" w:rsidRDefault="008A4195" w:rsidP="00AD03E4">
      <w:pPr>
        <w:rPr>
          <w:rFonts w:ascii="Arial" w:eastAsia="Calibri" w:hAnsi="Arial" w:cs="Arial"/>
          <w:lang w:val="en-IE" w:eastAsia="en-US"/>
        </w:rPr>
      </w:pPr>
    </w:p>
    <w:p w:rsidR="00802FAC" w:rsidRDefault="00AD03E4" w:rsidP="00AD03E4">
      <w:pPr>
        <w:pStyle w:val="ListParagraph"/>
        <w:numPr>
          <w:ilvl w:val="0"/>
          <w:numId w:val="2"/>
        </w:numPr>
        <w:rPr>
          <w:rFonts w:ascii="Arial" w:eastAsia="Calibri" w:hAnsi="Arial" w:cs="Arial"/>
          <w:lang w:val="en-IE" w:eastAsia="en-US"/>
        </w:rPr>
      </w:pPr>
      <w:r w:rsidRPr="00AD5EF9">
        <w:rPr>
          <w:rFonts w:ascii="Arial" w:eastAsia="Calibri" w:hAnsi="Arial" w:cs="Arial"/>
          <w:lang w:val="en-IE" w:eastAsia="en-US"/>
        </w:rPr>
        <w:t>One to one support to organisation</w:t>
      </w:r>
      <w:r w:rsidR="00B06189" w:rsidRPr="00AD5EF9">
        <w:rPr>
          <w:rFonts w:ascii="Arial" w:eastAsia="Calibri" w:hAnsi="Arial" w:cs="Arial"/>
          <w:lang w:val="en-IE" w:eastAsia="en-US"/>
        </w:rPr>
        <w:t xml:space="preserve">s </w:t>
      </w:r>
      <w:r w:rsidR="008A4195" w:rsidRPr="00AD5EF9">
        <w:rPr>
          <w:rFonts w:ascii="Arial" w:eastAsia="Calibri" w:hAnsi="Arial" w:cs="Arial"/>
          <w:lang w:val="en-IE" w:eastAsia="en-US"/>
        </w:rPr>
        <w:t>that</w:t>
      </w:r>
      <w:r w:rsidRPr="00AD5EF9">
        <w:rPr>
          <w:rFonts w:ascii="Arial" w:eastAsia="Calibri" w:hAnsi="Arial" w:cs="Arial"/>
          <w:lang w:val="en-IE" w:eastAsia="en-US"/>
        </w:rPr>
        <w:t xml:space="preserve"> want to explore the statistics available to them</w:t>
      </w:r>
      <w:r w:rsidR="008A4195" w:rsidRPr="00AD5EF9">
        <w:rPr>
          <w:rFonts w:ascii="Arial" w:eastAsia="Calibri" w:hAnsi="Arial" w:cs="Arial"/>
          <w:lang w:val="en-IE" w:eastAsia="en-US"/>
        </w:rPr>
        <w:t>,</w:t>
      </w:r>
      <w:r w:rsidRPr="00AD5EF9">
        <w:rPr>
          <w:rFonts w:ascii="Arial" w:eastAsia="Calibri" w:hAnsi="Arial" w:cs="Arial"/>
          <w:lang w:val="en-IE" w:eastAsia="en-US"/>
        </w:rPr>
        <w:t xml:space="preserve"> and </w:t>
      </w:r>
      <w:r w:rsidR="008A4195" w:rsidRPr="00AD5EF9">
        <w:rPr>
          <w:rFonts w:ascii="Arial" w:eastAsia="Calibri" w:hAnsi="Arial" w:cs="Arial"/>
          <w:lang w:val="en-IE" w:eastAsia="en-US"/>
        </w:rPr>
        <w:t xml:space="preserve">identify </w:t>
      </w:r>
      <w:r w:rsidRPr="00AD5EF9">
        <w:rPr>
          <w:rFonts w:ascii="Arial" w:eastAsia="Calibri" w:hAnsi="Arial" w:cs="Arial"/>
          <w:lang w:val="en-IE" w:eastAsia="en-US"/>
        </w:rPr>
        <w:t xml:space="preserve">how they might use them constructively in their </w:t>
      </w:r>
      <w:r w:rsidR="00B06189" w:rsidRPr="00AD5EF9">
        <w:rPr>
          <w:rFonts w:ascii="Arial" w:eastAsia="Calibri" w:hAnsi="Arial" w:cs="Arial"/>
          <w:lang w:val="en-IE" w:eastAsia="en-US"/>
        </w:rPr>
        <w:t>strategic planning and/or campaigning</w:t>
      </w:r>
      <w:r w:rsidR="002F6B13" w:rsidRPr="00AD5EF9">
        <w:rPr>
          <w:rFonts w:ascii="Arial" w:eastAsia="Calibri" w:hAnsi="Arial" w:cs="Arial"/>
          <w:lang w:val="en-IE" w:eastAsia="en-US"/>
        </w:rPr>
        <w:t xml:space="preserve"> work</w:t>
      </w:r>
      <w:r w:rsidR="008A4195" w:rsidRPr="00AD5EF9">
        <w:rPr>
          <w:rFonts w:ascii="Arial" w:eastAsia="Calibri" w:hAnsi="Arial" w:cs="Arial"/>
          <w:lang w:val="en-IE" w:eastAsia="en-US"/>
        </w:rPr>
        <w:t>.</w:t>
      </w:r>
    </w:p>
    <w:p w:rsidR="00AD03E4" w:rsidRPr="00AD5EF9" w:rsidRDefault="00B06189" w:rsidP="00802FAC">
      <w:pPr>
        <w:pStyle w:val="ListParagraph"/>
        <w:rPr>
          <w:rFonts w:ascii="Arial" w:eastAsia="Calibri" w:hAnsi="Arial" w:cs="Arial"/>
          <w:lang w:val="en-IE" w:eastAsia="en-US"/>
        </w:rPr>
      </w:pPr>
      <w:r w:rsidRPr="00AD5EF9">
        <w:rPr>
          <w:rFonts w:ascii="Arial" w:eastAsia="Calibri" w:hAnsi="Arial" w:cs="Arial"/>
          <w:lang w:val="en-IE" w:eastAsia="en-US"/>
        </w:rPr>
        <w:t xml:space="preserve"> </w:t>
      </w:r>
    </w:p>
    <w:p w:rsidR="00AD03E4" w:rsidRDefault="00AD03E4" w:rsidP="00AD03E4">
      <w:pPr>
        <w:pStyle w:val="ListParagraph"/>
        <w:numPr>
          <w:ilvl w:val="0"/>
          <w:numId w:val="2"/>
        </w:numPr>
        <w:rPr>
          <w:rFonts w:ascii="Arial" w:eastAsia="Calibri" w:hAnsi="Arial" w:cs="Arial"/>
          <w:lang w:val="en-IE" w:eastAsia="en-US"/>
        </w:rPr>
      </w:pPr>
      <w:r w:rsidRPr="00AD5EF9">
        <w:rPr>
          <w:rFonts w:ascii="Arial" w:eastAsia="Calibri" w:hAnsi="Arial" w:cs="Arial"/>
          <w:lang w:val="en-IE" w:eastAsia="en-US"/>
        </w:rPr>
        <w:t xml:space="preserve">The Data Gathering and Analysis resource pack is available on </w:t>
      </w:r>
      <w:r w:rsidR="00522A22">
        <w:rPr>
          <w:rFonts w:ascii="Arial" w:eastAsia="Calibri" w:hAnsi="Arial" w:cs="Arial"/>
          <w:lang w:val="en-IE" w:eastAsia="en-US"/>
        </w:rPr>
        <w:t xml:space="preserve">the DFI website:  </w:t>
      </w:r>
      <w:hyperlink r:id="rId8" w:history="1">
        <w:r w:rsidRPr="00AD5EF9">
          <w:rPr>
            <w:rStyle w:val="Hyperlink"/>
            <w:rFonts w:ascii="Arial" w:eastAsia="Calibri" w:hAnsi="Arial" w:cs="Arial"/>
            <w:lang w:val="en-IE" w:eastAsia="en-US"/>
          </w:rPr>
          <w:t>www.disability-federation.ie</w:t>
        </w:r>
      </w:hyperlink>
      <w:r w:rsidR="008A4195" w:rsidRPr="00AD5EF9">
        <w:rPr>
          <w:rFonts w:ascii="Arial" w:eastAsia="Calibri" w:hAnsi="Arial" w:cs="Arial"/>
          <w:lang w:val="en-IE" w:eastAsia="en-US"/>
        </w:rPr>
        <w:t>.</w:t>
      </w:r>
    </w:p>
    <w:p w:rsidR="00802FAC" w:rsidRPr="00802FAC" w:rsidRDefault="00802FAC" w:rsidP="00802FAC">
      <w:pPr>
        <w:rPr>
          <w:rFonts w:ascii="Arial" w:eastAsia="Calibri" w:hAnsi="Arial" w:cs="Arial"/>
          <w:lang w:val="en-IE" w:eastAsia="en-US"/>
        </w:rPr>
      </w:pPr>
    </w:p>
    <w:p w:rsidR="008A4195" w:rsidRPr="00AD5EF9" w:rsidRDefault="000C53B4" w:rsidP="00E26314">
      <w:pPr>
        <w:pStyle w:val="ListParagraph"/>
        <w:numPr>
          <w:ilvl w:val="0"/>
          <w:numId w:val="2"/>
        </w:numPr>
        <w:rPr>
          <w:rFonts w:ascii="Arial" w:eastAsia="Calibri" w:hAnsi="Arial" w:cs="Arial"/>
          <w:lang w:val="en-IE" w:eastAsia="en-US"/>
        </w:rPr>
      </w:pPr>
      <w:r w:rsidRPr="00AD5EF9">
        <w:rPr>
          <w:rFonts w:ascii="Arial" w:eastAsia="Calibri" w:hAnsi="Arial" w:cs="Arial"/>
          <w:lang w:val="en-IE" w:eastAsia="en-US"/>
        </w:rPr>
        <w:t xml:space="preserve">DFI </w:t>
      </w:r>
      <w:r w:rsidR="00DD7615" w:rsidRPr="00AD5EF9">
        <w:rPr>
          <w:rFonts w:ascii="Arial" w:eastAsia="Calibri" w:hAnsi="Arial" w:cs="Arial"/>
          <w:lang w:val="en-IE" w:eastAsia="en-US"/>
        </w:rPr>
        <w:t>regularly</w:t>
      </w:r>
      <w:r w:rsidR="008A4195" w:rsidRPr="00AD5EF9">
        <w:rPr>
          <w:rFonts w:ascii="Arial" w:eastAsia="Calibri" w:hAnsi="Arial" w:cs="Arial"/>
          <w:lang w:val="en-IE" w:eastAsia="en-US"/>
        </w:rPr>
        <w:t xml:space="preserve"> run</w:t>
      </w:r>
      <w:r w:rsidRPr="00AD5EF9">
        <w:rPr>
          <w:rFonts w:ascii="Arial" w:eastAsia="Calibri" w:hAnsi="Arial" w:cs="Arial"/>
          <w:lang w:val="en-IE" w:eastAsia="en-US"/>
        </w:rPr>
        <w:t>s</w:t>
      </w:r>
      <w:r w:rsidR="00522A22">
        <w:rPr>
          <w:rFonts w:ascii="Arial" w:eastAsia="Calibri" w:hAnsi="Arial" w:cs="Arial"/>
          <w:lang w:val="en-IE" w:eastAsia="en-US"/>
        </w:rPr>
        <w:t xml:space="preserve"> a practical workshop on Data Gathering and A</w:t>
      </w:r>
      <w:r w:rsidR="008A4195" w:rsidRPr="00AD5EF9">
        <w:rPr>
          <w:rFonts w:ascii="Arial" w:eastAsia="Calibri" w:hAnsi="Arial" w:cs="Arial"/>
          <w:lang w:val="en-IE" w:eastAsia="en-US"/>
        </w:rPr>
        <w:t xml:space="preserve">nalysis. </w:t>
      </w:r>
    </w:p>
    <w:p w:rsidR="00AD03E4" w:rsidRPr="00AD5EF9" w:rsidRDefault="00AD03E4" w:rsidP="008423EE">
      <w:pPr>
        <w:rPr>
          <w:rFonts w:ascii="Arial" w:eastAsia="Calibri" w:hAnsi="Arial" w:cs="Arial"/>
          <w:b/>
          <w:bCs/>
          <w:color w:val="1F497D" w:themeColor="text2"/>
          <w:sz w:val="28"/>
          <w:szCs w:val="28"/>
          <w:lang w:val="en-IE" w:eastAsia="en-US"/>
        </w:rPr>
      </w:pPr>
    </w:p>
    <w:p w:rsidR="00802FAC" w:rsidRDefault="00802FAC" w:rsidP="00AD03E4">
      <w:pPr>
        <w:rPr>
          <w:rFonts w:ascii="Arial" w:hAnsi="Arial" w:cs="Arial"/>
          <w:lang w:val="en-US" w:eastAsia="en-US"/>
        </w:rPr>
      </w:pPr>
    </w:p>
    <w:p w:rsidR="001C4533" w:rsidRPr="001C4533" w:rsidRDefault="001C4533" w:rsidP="001C4533">
      <w:pPr>
        <w:rPr>
          <w:rFonts w:ascii="Arial" w:eastAsia="Calibri" w:hAnsi="Arial" w:cs="Arial"/>
          <w:b/>
          <w:bCs/>
          <w:u w:val="single"/>
          <w:lang w:val="en-IE" w:eastAsia="en-US"/>
        </w:rPr>
      </w:pPr>
      <w:r w:rsidRPr="001C4533">
        <w:rPr>
          <w:rFonts w:ascii="Arial" w:eastAsia="Calibri" w:hAnsi="Arial" w:cs="Arial"/>
          <w:b/>
          <w:bCs/>
          <w:color w:val="1F497D" w:themeColor="text2"/>
          <w:lang w:val="en-IE" w:eastAsia="en-US"/>
        </w:rPr>
        <w:t>The Data Gathering and Analysis Workshop</w:t>
      </w:r>
    </w:p>
    <w:p w:rsidR="001C4533" w:rsidRPr="001C4533" w:rsidRDefault="001C4533" w:rsidP="001C4533">
      <w:pPr>
        <w:rPr>
          <w:rFonts w:ascii="Arial" w:hAnsi="Arial" w:cs="Arial"/>
          <w:lang w:val="en-US" w:eastAsia="en-US"/>
        </w:rPr>
      </w:pPr>
    </w:p>
    <w:p w:rsidR="001C4533" w:rsidRPr="001C4533" w:rsidRDefault="001C4533" w:rsidP="001C4533">
      <w:pPr>
        <w:rPr>
          <w:rFonts w:ascii="Arial" w:eastAsiaTheme="minorHAnsi" w:hAnsi="Arial" w:cs="Arial"/>
          <w:lang w:val="en-US" w:eastAsia="en-US"/>
        </w:rPr>
      </w:pPr>
      <w:r w:rsidRPr="001C4533">
        <w:rPr>
          <w:rFonts w:ascii="Arial" w:eastAsiaTheme="minorHAnsi" w:hAnsi="Arial" w:cs="Arial"/>
          <w:lang w:val="en-US" w:eastAsia="en-US"/>
        </w:rPr>
        <w:t xml:space="preserve">The Data Gathering and Analysis Workshop offers </w:t>
      </w:r>
      <w:r w:rsidRPr="001C4533">
        <w:rPr>
          <w:rFonts w:ascii="Arial" w:eastAsiaTheme="minorHAnsi" w:hAnsi="Arial" w:cs="Arial"/>
          <w:bCs/>
          <w:lang w:val="en-US" w:eastAsia="en-US"/>
        </w:rPr>
        <w:t>practical and interactive training,</w:t>
      </w:r>
      <w:r w:rsidRPr="001C4533">
        <w:rPr>
          <w:rFonts w:ascii="Arial" w:eastAsiaTheme="minorHAnsi" w:hAnsi="Arial" w:cs="Arial"/>
          <w:lang w:val="en-US" w:eastAsia="en-US"/>
        </w:rPr>
        <w:t xml:space="preserve"> that will assist relevant personnel within an organisation to interpret and use health and socio-economic data to further their policy and campaign work.                                                                                                                                                                                                                                                                                                                                                                                                                                                                                                        </w:t>
      </w:r>
    </w:p>
    <w:p w:rsidR="001C4533" w:rsidRPr="001C4533" w:rsidRDefault="001C4533" w:rsidP="001C4533">
      <w:pPr>
        <w:rPr>
          <w:rFonts w:ascii="Arial" w:hAnsi="Arial" w:cs="Arial"/>
          <w:lang w:val="en-US" w:eastAsia="en-US"/>
        </w:rPr>
      </w:pPr>
    </w:p>
    <w:p w:rsidR="001C4533" w:rsidRPr="001C4533" w:rsidRDefault="001C4533" w:rsidP="001C4533">
      <w:pPr>
        <w:rPr>
          <w:rFonts w:ascii="Arial" w:eastAsia="Calibri" w:hAnsi="Arial" w:cs="Arial"/>
          <w:lang w:val="en-IE" w:eastAsia="en-US"/>
        </w:rPr>
      </w:pPr>
      <w:r w:rsidRPr="001C4533">
        <w:rPr>
          <w:rFonts w:ascii="Arial" w:eastAsia="Calibri" w:hAnsi="Arial" w:cs="Arial"/>
          <w:lang w:val="en-IE" w:eastAsia="en-US"/>
        </w:rPr>
        <w:t>In order to participate, the organisation will need to know why it wants to gather data and information. The following are the types of questions you should ask yourself before signing up to the workshop:</w:t>
      </w:r>
    </w:p>
    <w:p w:rsidR="001C4533" w:rsidRPr="001C4533" w:rsidRDefault="001C4533" w:rsidP="001C4533">
      <w:pPr>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What information do you need?</w:t>
      </w:r>
    </w:p>
    <w:p w:rsidR="001C4533" w:rsidRPr="001C4533" w:rsidRDefault="001C4533" w:rsidP="001C4533">
      <w:pPr>
        <w:ind w:left="720"/>
        <w:contextualSpacing/>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 xml:space="preserve">Is your need general or specific?  </w:t>
      </w:r>
    </w:p>
    <w:p w:rsidR="001C4533" w:rsidRPr="001C4533" w:rsidRDefault="001C4533" w:rsidP="001C4533">
      <w:pPr>
        <w:ind w:left="720"/>
        <w:contextualSpacing/>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Is it gender based?</w:t>
      </w:r>
    </w:p>
    <w:p w:rsidR="001C4533" w:rsidRPr="001C4533" w:rsidRDefault="001C4533" w:rsidP="001C4533">
      <w:pPr>
        <w:ind w:left="720"/>
        <w:contextualSpacing/>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Is it geographical?</w:t>
      </w:r>
    </w:p>
    <w:p w:rsidR="001C4533" w:rsidRPr="001C4533" w:rsidRDefault="001C4533" w:rsidP="001C4533">
      <w:pPr>
        <w:ind w:left="720"/>
        <w:contextualSpacing/>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 xml:space="preserve">Is it age based? </w:t>
      </w:r>
    </w:p>
    <w:p w:rsidR="001C4533" w:rsidRPr="001C4533" w:rsidRDefault="001C4533" w:rsidP="001C4533">
      <w:pPr>
        <w:ind w:left="720"/>
        <w:contextualSpacing/>
        <w:rPr>
          <w:rFonts w:ascii="Arial" w:eastAsia="Calibri" w:hAnsi="Arial" w:cs="Arial"/>
          <w:lang w:val="en-IE" w:eastAsia="en-US"/>
        </w:rPr>
      </w:pPr>
    </w:p>
    <w:p w:rsidR="001C4533" w:rsidRPr="001C4533" w:rsidRDefault="001C4533" w:rsidP="001C4533">
      <w:pPr>
        <w:numPr>
          <w:ilvl w:val="0"/>
          <w:numId w:val="7"/>
        </w:numPr>
        <w:spacing w:after="200" w:line="276" w:lineRule="auto"/>
        <w:contextualSpacing/>
        <w:rPr>
          <w:rFonts w:ascii="Arial" w:eastAsia="Calibri" w:hAnsi="Arial" w:cs="Arial"/>
          <w:lang w:val="en-IE" w:eastAsia="en-US"/>
        </w:rPr>
      </w:pPr>
      <w:r w:rsidRPr="001C4533">
        <w:rPr>
          <w:rFonts w:ascii="Arial" w:eastAsia="Calibri" w:hAnsi="Arial" w:cs="Arial"/>
          <w:lang w:val="en-IE" w:eastAsia="en-US"/>
        </w:rPr>
        <w:t>What will the information be used for?</w:t>
      </w:r>
    </w:p>
    <w:p w:rsidR="001C4533" w:rsidRPr="001C4533" w:rsidRDefault="001C4533" w:rsidP="001C4533">
      <w:pPr>
        <w:rPr>
          <w:rFonts w:ascii="Arial" w:eastAsia="Calibri" w:hAnsi="Arial" w:cs="Arial"/>
          <w:lang w:val="en-IE" w:eastAsia="en-US"/>
        </w:rPr>
      </w:pPr>
    </w:p>
    <w:p w:rsidR="001C4533" w:rsidRPr="001C4533" w:rsidRDefault="001C4533" w:rsidP="001C4533">
      <w:pPr>
        <w:rPr>
          <w:rFonts w:ascii="Arial" w:eastAsiaTheme="minorHAnsi" w:hAnsi="Arial" w:cs="Arial"/>
          <w:lang w:val="en-US" w:eastAsia="en-US"/>
        </w:rPr>
      </w:pPr>
      <w:r w:rsidRPr="001C4533">
        <w:rPr>
          <w:rFonts w:ascii="Arial" w:eastAsiaTheme="minorHAnsi" w:hAnsi="Arial" w:cs="Arial"/>
          <w:lang w:val="en-US" w:eastAsia="en-US"/>
        </w:rPr>
        <w:t xml:space="preserve">The workshop is to be delivered in DFI, starting at 10.00 a.m. and finishing at 4.00 pm. To make the most out of the event organisations should take the time to ensure that the most appropriate person in the organisation is the one who attends the training. </w:t>
      </w:r>
      <w:r w:rsidRPr="001C4533">
        <w:rPr>
          <w:rFonts w:ascii="Arial" w:hAnsi="Arial" w:cs="Arial"/>
          <w:lang w:eastAsia="en-US"/>
        </w:rPr>
        <w:t>Learning by doing is a very reliable method for ensuring competency, accuracy and confidence.</w:t>
      </w:r>
    </w:p>
    <w:p w:rsidR="001C4533" w:rsidRPr="001C4533" w:rsidRDefault="001C4533" w:rsidP="001C4533">
      <w:pPr>
        <w:rPr>
          <w:rFonts w:ascii="Arial" w:eastAsiaTheme="minorHAnsi" w:hAnsi="Arial" w:cs="Arial"/>
          <w:lang w:val="en-US" w:eastAsia="en-US"/>
        </w:rPr>
      </w:pPr>
    </w:p>
    <w:p w:rsidR="004B4967" w:rsidRDefault="004B4967" w:rsidP="00926A06">
      <w:pPr>
        <w:rPr>
          <w:rFonts w:ascii="Arial" w:eastAsiaTheme="minorHAnsi" w:hAnsi="Arial" w:cs="Arial"/>
          <w:lang w:val="en-US" w:eastAsia="en-US"/>
        </w:rPr>
      </w:pPr>
    </w:p>
    <w:p w:rsidR="004B4967" w:rsidRDefault="004B4967" w:rsidP="00926A06">
      <w:pPr>
        <w:rPr>
          <w:rFonts w:ascii="Arial" w:eastAsiaTheme="minorHAnsi" w:hAnsi="Arial" w:cs="Arial"/>
          <w:lang w:val="en-US" w:eastAsia="en-US"/>
        </w:rPr>
      </w:pPr>
    </w:p>
    <w:p w:rsidR="004B4967" w:rsidRDefault="004B4967" w:rsidP="00926A06">
      <w:pPr>
        <w:rPr>
          <w:rFonts w:ascii="Arial" w:eastAsiaTheme="minorHAnsi" w:hAnsi="Arial" w:cs="Arial"/>
          <w:lang w:val="en-US" w:eastAsia="en-US"/>
        </w:rPr>
      </w:pPr>
    </w:p>
    <w:p w:rsidR="004B4967" w:rsidRDefault="004B4967" w:rsidP="00926A06">
      <w:pPr>
        <w:rPr>
          <w:rFonts w:ascii="Arial" w:eastAsiaTheme="minorHAnsi" w:hAnsi="Arial" w:cs="Arial"/>
          <w:lang w:val="en-US" w:eastAsia="en-US"/>
        </w:rPr>
      </w:pPr>
    </w:p>
    <w:p w:rsidR="00600FB9" w:rsidRDefault="001C4533" w:rsidP="00926A06">
      <w:pPr>
        <w:rPr>
          <w:rFonts w:ascii="Arial" w:eastAsiaTheme="minorHAnsi" w:hAnsi="Arial" w:cs="Arial"/>
          <w:bCs/>
          <w:lang w:val="en" w:eastAsia="en-US"/>
        </w:rPr>
      </w:pPr>
      <w:r w:rsidRPr="001C4533">
        <w:rPr>
          <w:rFonts w:ascii="Arial" w:eastAsiaTheme="minorHAnsi" w:hAnsi="Arial" w:cs="Arial"/>
          <w:lang w:val="en-US" w:eastAsia="en-US"/>
        </w:rPr>
        <w:lastRenderedPageBreak/>
        <w:t xml:space="preserve">To prepare for the training workshop please complete the pre-learning questionnaire to be found on </w:t>
      </w:r>
      <w:hyperlink r:id="rId9" w:history="1">
        <w:r w:rsidRPr="001C4533">
          <w:rPr>
            <w:rFonts w:ascii="Arial" w:eastAsiaTheme="minorHAnsi" w:hAnsi="Arial" w:cs="Arial"/>
            <w:color w:val="0000FF" w:themeColor="hyperlink"/>
            <w:u w:val="single"/>
            <w:lang w:val="en-US" w:eastAsia="en-US"/>
          </w:rPr>
          <w:t>www.disability-federation.ie</w:t>
        </w:r>
      </w:hyperlink>
      <w:r w:rsidR="00E86FDF">
        <w:rPr>
          <w:rFonts w:ascii="Arial" w:eastAsiaTheme="minorHAnsi" w:hAnsi="Arial" w:cs="Arial"/>
          <w:color w:val="0000FF" w:themeColor="hyperlink"/>
          <w:u w:val="single"/>
          <w:lang w:val="en-US" w:eastAsia="en-US"/>
        </w:rPr>
        <w:t xml:space="preserve"> </w:t>
      </w:r>
      <w:r w:rsidRPr="001C4533">
        <w:rPr>
          <w:rFonts w:ascii="Arial" w:eastAsiaTheme="minorHAnsi" w:hAnsi="Arial" w:cs="Arial"/>
          <w:lang w:val="en-US" w:eastAsia="en-US"/>
        </w:rPr>
        <w:t xml:space="preserve"> or from your Support Officer. It is also helpful if the person attending the workshop has read the </w:t>
      </w:r>
      <w:r w:rsidRPr="001C4533">
        <w:rPr>
          <w:rFonts w:ascii="Arial" w:eastAsiaTheme="minorHAnsi" w:hAnsi="Arial" w:cs="Arial"/>
          <w:bCs/>
          <w:lang w:val="en" w:eastAsia="en-US"/>
        </w:rPr>
        <w:t xml:space="preserve">DFI Guide to Government </w:t>
      </w:r>
    </w:p>
    <w:p w:rsidR="00600FB9" w:rsidRDefault="00600FB9" w:rsidP="00926A06">
      <w:pPr>
        <w:rPr>
          <w:rFonts w:ascii="Arial" w:eastAsiaTheme="minorHAnsi" w:hAnsi="Arial" w:cs="Arial"/>
          <w:bCs/>
          <w:lang w:val="en" w:eastAsia="en-US"/>
        </w:rPr>
      </w:pPr>
    </w:p>
    <w:p w:rsidR="001C4533" w:rsidRDefault="001C4533" w:rsidP="00926A06">
      <w:pPr>
        <w:rPr>
          <w:rFonts w:ascii="Arial" w:eastAsiaTheme="minorHAnsi" w:hAnsi="Arial" w:cs="Arial"/>
          <w:b/>
          <w:bCs/>
          <w:lang w:val="en" w:eastAsia="en-US"/>
        </w:rPr>
      </w:pPr>
      <w:proofErr w:type="gramStart"/>
      <w:r w:rsidRPr="001C4533">
        <w:rPr>
          <w:rFonts w:ascii="Arial" w:eastAsiaTheme="minorHAnsi" w:hAnsi="Arial" w:cs="Arial"/>
          <w:bCs/>
          <w:lang w:val="en" w:eastAsia="en-US"/>
        </w:rPr>
        <w:t>Policy on Disability.</w:t>
      </w:r>
      <w:proofErr w:type="gramEnd"/>
      <w:r w:rsidRPr="001C4533">
        <w:rPr>
          <w:rFonts w:ascii="Arial" w:eastAsiaTheme="minorHAnsi" w:hAnsi="Arial" w:cs="Arial"/>
          <w:b/>
          <w:bCs/>
          <w:lang w:val="en" w:eastAsia="en-US"/>
        </w:rPr>
        <w:t xml:space="preserve">  </w:t>
      </w:r>
      <w:r w:rsidRPr="001C4533">
        <w:rPr>
          <w:rFonts w:ascii="Arial" w:eastAsiaTheme="minorHAnsi" w:hAnsi="Arial" w:cs="Arial"/>
          <w:bCs/>
          <w:lang w:val="en" w:eastAsia="en-US"/>
        </w:rPr>
        <w:t>The workshop is held at regular intervals and below is a sample session plan with the type of topics and workshops that will be covered on the day.</w:t>
      </w:r>
      <w:r w:rsidRPr="001C4533">
        <w:rPr>
          <w:rFonts w:ascii="Arial" w:eastAsiaTheme="minorHAnsi" w:hAnsi="Arial" w:cs="Arial"/>
          <w:b/>
          <w:bCs/>
          <w:lang w:val="en" w:eastAsia="en-US"/>
        </w:rPr>
        <w:t xml:space="preserve"> </w:t>
      </w:r>
    </w:p>
    <w:p w:rsidR="004C6D43" w:rsidRPr="001C4533" w:rsidRDefault="004C6D43" w:rsidP="001C4533">
      <w:pPr>
        <w:rPr>
          <w:rFonts w:ascii="Arial" w:eastAsiaTheme="minorHAnsi" w:hAnsi="Arial" w:cs="Arial"/>
          <w:b/>
          <w:bCs/>
          <w:lang w:val="en" w:eastAsia="en-US"/>
        </w:rPr>
      </w:pPr>
    </w:p>
    <w:p w:rsidR="001C4533" w:rsidRPr="001C4533" w:rsidRDefault="001C4533" w:rsidP="001C4533">
      <w:pPr>
        <w:rPr>
          <w:rFonts w:ascii="Arial" w:eastAsiaTheme="minorHAnsi" w:hAnsi="Arial" w:cs="Arial"/>
          <w:b/>
          <w:bCs/>
          <w:lang w:val="en" w:eastAsia="en-US"/>
        </w:rPr>
      </w:pPr>
    </w:p>
    <w:tbl>
      <w:tblPr>
        <w:tblStyle w:val="LightList-Accent1"/>
        <w:tblW w:w="0" w:type="auto"/>
        <w:tblLook w:val="04A0" w:firstRow="1" w:lastRow="0" w:firstColumn="1" w:lastColumn="0" w:noHBand="0" w:noVBand="1"/>
      </w:tblPr>
      <w:tblGrid>
        <w:gridCol w:w="2235"/>
        <w:gridCol w:w="1913"/>
        <w:gridCol w:w="2547"/>
        <w:gridCol w:w="2547"/>
      </w:tblGrid>
      <w:tr w:rsidR="001C4533" w:rsidRPr="001C4533" w:rsidTr="00E86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sz="8" w:space="0" w:color="4F81BD" w:themeColor="accent1"/>
            </w:tcBorders>
          </w:tcPr>
          <w:p w:rsidR="001C4533" w:rsidRPr="001C4533" w:rsidRDefault="001C4533" w:rsidP="001C4533">
            <w:pPr>
              <w:rPr>
                <w:rFonts w:ascii="Arial" w:eastAsiaTheme="minorHAnsi" w:hAnsi="Arial" w:cs="Arial"/>
                <w:lang w:val="en-US" w:eastAsia="en-US"/>
              </w:rPr>
            </w:pPr>
            <w:r w:rsidRPr="001C4533">
              <w:rPr>
                <w:rFonts w:ascii="Arial" w:eastAsiaTheme="minorHAnsi" w:hAnsi="Arial" w:cs="Arial"/>
                <w:lang w:val="en-US" w:eastAsia="en-US"/>
              </w:rPr>
              <w:t>DFI Data Gathering an Analysis Workshop – Sample Session Plan</w:t>
            </w:r>
          </w:p>
        </w:tc>
      </w:tr>
      <w:tr w:rsidR="001C4533" w:rsidRPr="001C4533" w:rsidTr="00E86FD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8" w:type="dxa"/>
            <w:gridSpan w:val="2"/>
            <w:tcBorders>
              <w:right w:val="single" w:sz="8" w:space="0" w:color="4F81BD" w:themeColor="accent1"/>
            </w:tcBorders>
            <w:vAlign w:val="center"/>
          </w:tcPr>
          <w:p w:rsidR="001C4533" w:rsidRPr="001C4533" w:rsidRDefault="00522A22" w:rsidP="001C4533">
            <w:pPr>
              <w:tabs>
                <w:tab w:val="left" w:pos="709"/>
              </w:tabs>
              <w:rPr>
                <w:rFonts w:ascii="Arial" w:hAnsi="Arial" w:cs="Arial"/>
                <w:lang w:eastAsia="en-US"/>
              </w:rPr>
            </w:pPr>
            <w:r>
              <w:rPr>
                <w:rFonts w:ascii="Arial" w:hAnsi="Arial" w:cs="Arial"/>
                <w:lang w:eastAsia="en-US"/>
              </w:rPr>
              <w:t>Date: See</w:t>
            </w:r>
            <w:r w:rsidR="001C4533" w:rsidRPr="001C4533">
              <w:rPr>
                <w:rFonts w:ascii="Arial" w:hAnsi="Arial" w:cs="Arial"/>
                <w:lang w:eastAsia="en-US"/>
              </w:rPr>
              <w:t xml:space="preserve"> DFI website</w:t>
            </w:r>
          </w:p>
        </w:tc>
        <w:tc>
          <w:tcPr>
            <w:tcW w:w="2547" w:type="dxa"/>
            <w:tcBorders>
              <w:left w:val="single" w:sz="8" w:space="0" w:color="4F81BD" w:themeColor="accent1"/>
              <w:right w:val="single" w:sz="8" w:space="0" w:color="4F81BD" w:themeColor="accent1"/>
            </w:tcBorders>
            <w:vAlign w:val="center"/>
          </w:tcPr>
          <w:p w:rsidR="001C4533" w:rsidRPr="001C4533" w:rsidRDefault="001C4533" w:rsidP="00522A22">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C4533">
              <w:rPr>
                <w:rFonts w:ascii="Arial" w:hAnsi="Arial" w:cs="Arial"/>
                <w:b/>
                <w:lang w:eastAsia="en-US"/>
              </w:rPr>
              <w:t>Time:</w:t>
            </w:r>
            <w:r w:rsidR="00522A22">
              <w:rPr>
                <w:rFonts w:ascii="Arial" w:hAnsi="Arial" w:cs="Arial"/>
                <w:lang w:eastAsia="en-US"/>
              </w:rPr>
              <w:t xml:space="preserve"> 10 am</w:t>
            </w:r>
            <w:r w:rsidRPr="001C4533">
              <w:rPr>
                <w:rFonts w:ascii="Arial" w:hAnsi="Arial" w:cs="Arial"/>
                <w:lang w:eastAsia="en-US"/>
              </w:rPr>
              <w:t xml:space="preserve"> to 4 pm.</w:t>
            </w:r>
          </w:p>
        </w:tc>
        <w:tc>
          <w:tcPr>
            <w:tcW w:w="2547" w:type="dxa"/>
            <w:tcBorders>
              <w:left w:val="single" w:sz="8" w:space="0" w:color="4F81BD" w:themeColor="accent1"/>
            </w:tcBorders>
            <w:vAlign w:val="center"/>
          </w:tcPr>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C4533">
              <w:rPr>
                <w:rFonts w:ascii="Arial" w:hAnsi="Arial" w:cs="Arial"/>
                <w:b/>
                <w:lang w:eastAsia="en-US"/>
              </w:rPr>
              <w:t>Venue:</w:t>
            </w:r>
            <w:r w:rsidRPr="001C4533">
              <w:rPr>
                <w:rFonts w:ascii="Arial" w:hAnsi="Arial" w:cs="Arial"/>
                <w:lang w:eastAsia="en-US"/>
              </w:rPr>
              <w:t xml:space="preserve"> DFI</w:t>
            </w:r>
          </w:p>
        </w:tc>
      </w:tr>
      <w:tr w:rsidR="001C4533" w:rsidRPr="001C4533" w:rsidTr="00E86FDF">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sz="8" w:space="0" w:color="4F81BD" w:themeColor="accent1"/>
              <w:bottom w:val="single" w:sz="8" w:space="0" w:color="4F81BD" w:themeColor="accent1"/>
            </w:tcBorders>
            <w:vAlign w:val="center"/>
          </w:tcPr>
          <w:p w:rsidR="001C4533" w:rsidRPr="001C4533" w:rsidRDefault="001C4533" w:rsidP="001C4533">
            <w:pPr>
              <w:tabs>
                <w:tab w:val="left" w:pos="709"/>
              </w:tabs>
              <w:rPr>
                <w:rFonts w:ascii="Arial" w:hAnsi="Arial" w:cs="Arial"/>
                <w:lang w:eastAsia="en-US"/>
              </w:rPr>
            </w:pPr>
            <w:r w:rsidRPr="001C4533">
              <w:rPr>
                <w:rFonts w:ascii="Arial" w:hAnsi="Arial" w:cs="Arial"/>
                <w:lang w:eastAsia="en-US"/>
              </w:rPr>
              <w:t>Objectives of the workshop:</w:t>
            </w:r>
          </w:p>
          <w:p w:rsidR="001C4533" w:rsidRPr="001C4533" w:rsidRDefault="001C4533" w:rsidP="001C4533">
            <w:pPr>
              <w:numPr>
                <w:ilvl w:val="0"/>
                <w:numId w:val="8"/>
              </w:numPr>
              <w:contextualSpacing/>
              <w:rPr>
                <w:rFonts w:ascii="Arial" w:hAnsi="Arial" w:cs="Arial"/>
                <w:b w:val="0"/>
                <w:lang w:eastAsia="en-US"/>
              </w:rPr>
            </w:pPr>
            <w:r w:rsidRPr="001C4533">
              <w:rPr>
                <w:rFonts w:ascii="Arial" w:hAnsi="Arial" w:cs="Arial"/>
                <w:b w:val="0"/>
                <w:lang w:eastAsia="en-US"/>
              </w:rPr>
              <w:t xml:space="preserve">To provide an overview of data gathering and profiling of people with disabilities resources and methods. </w:t>
            </w:r>
          </w:p>
          <w:p w:rsidR="001C4533" w:rsidRPr="001C4533" w:rsidRDefault="001C4533" w:rsidP="001C4533">
            <w:pPr>
              <w:numPr>
                <w:ilvl w:val="0"/>
                <w:numId w:val="8"/>
              </w:numPr>
              <w:contextualSpacing/>
              <w:rPr>
                <w:rFonts w:ascii="Arial" w:hAnsi="Arial" w:cs="Arial"/>
                <w:b w:val="0"/>
                <w:lang w:eastAsia="en-US"/>
              </w:rPr>
            </w:pPr>
            <w:r w:rsidRPr="001C4533">
              <w:rPr>
                <w:rFonts w:ascii="Arial" w:hAnsi="Arial" w:cs="Arial"/>
                <w:b w:val="0"/>
                <w:lang w:eastAsia="en-US"/>
              </w:rPr>
              <w:t xml:space="preserve">To assist an organisation to gather data, statistics and information that is relevant to their re-alignment, planning or campaigning needs. </w:t>
            </w:r>
          </w:p>
          <w:p w:rsidR="001C4533" w:rsidRPr="001C4533" w:rsidRDefault="001C4533" w:rsidP="001C4533">
            <w:pPr>
              <w:numPr>
                <w:ilvl w:val="0"/>
                <w:numId w:val="8"/>
              </w:numPr>
              <w:contextualSpacing/>
              <w:rPr>
                <w:rFonts w:ascii="Arial" w:hAnsi="Arial" w:cs="Arial"/>
                <w:b w:val="0"/>
                <w:lang w:eastAsia="en-US"/>
              </w:rPr>
            </w:pPr>
            <w:r w:rsidRPr="001C4533">
              <w:rPr>
                <w:rFonts w:ascii="Arial" w:hAnsi="Arial" w:cs="Arial"/>
                <w:b w:val="0"/>
                <w:lang w:eastAsia="en-US"/>
              </w:rPr>
              <w:t>To explore the data gathering process and its value to the change agenda and strategic planning</w:t>
            </w:r>
          </w:p>
          <w:p w:rsidR="001C4533" w:rsidRPr="001C4533" w:rsidRDefault="001C4533" w:rsidP="001C4533">
            <w:pPr>
              <w:ind w:left="360"/>
              <w:rPr>
                <w:rFonts w:ascii="Arial" w:hAnsi="Arial" w:cs="Arial"/>
                <w:lang w:eastAsia="en-US"/>
              </w:rPr>
            </w:pPr>
          </w:p>
        </w:tc>
      </w:tr>
      <w:tr w:rsidR="001C4533" w:rsidRPr="001C4533" w:rsidTr="00E86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1C4533" w:rsidRPr="001C4533" w:rsidRDefault="001C4533" w:rsidP="001C4533">
            <w:pPr>
              <w:ind w:left="360" w:hanging="360"/>
              <w:rPr>
                <w:rFonts w:ascii="Arial" w:hAnsi="Arial" w:cs="Arial"/>
                <w:lang w:eastAsia="en-US"/>
              </w:rPr>
            </w:pPr>
            <w:r w:rsidRPr="001C4533">
              <w:rPr>
                <w:rFonts w:ascii="Arial" w:hAnsi="Arial" w:cs="Arial"/>
                <w:lang w:eastAsia="en-US"/>
              </w:rPr>
              <w:t xml:space="preserve">Data Gathering and Analysis Workshop Sample Agenda   </w:t>
            </w:r>
          </w:p>
        </w:tc>
      </w:tr>
      <w:tr w:rsidR="001C4533" w:rsidRPr="001C4533" w:rsidTr="00E86FDF">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1C4533" w:rsidRPr="001C4533" w:rsidRDefault="001C4533" w:rsidP="001C4533">
            <w:pPr>
              <w:ind w:left="360" w:hanging="360"/>
              <w:rPr>
                <w:rFonts w:ascii="Arial" w:hAnsi="Arial" w:cs="Arial"/>
                <w:lang w:eastAsia="en-US"/>
              </w:rPr>
            </w:pPr>
            <w:r w:rsidRPr="001C4533">
              <w:rPr>
                <w:rFonts w:ascii="Arial" w:hAnsi="Arial" w:cs="Arial"/>
                <w:lang w:eastAsia="en-US"/>
              </w:rPr>
              <w:t>10.00 -11.00 a.m.</w:t>
            </w:r>
          </w:p>
          <w:p w:rsidR="001C4533" w:rsidRPr="001C4533" w:rsidRDefault="001C4533" w:rsidP="001C4533">
            <w:pPr>
              <w:ind w:left="360" w:hanging="360"/>
              <w:rPr>
                <w:rFonts w:ascii="Arial" w:hAnsi="Arial" w:cs="Arial"/>
                <w:lang w:eastAsia="en-US"/>
              </w:rPr>
            </w:pPr>
          </w:p>
          <w:p w:rsidR="001C4533" w:rsidRPr="001C4533" w:rsidRDefault="001C4533" w:rsidP="001C4533">
            <w:pPr>
              <w:rPr>
                <w:rFonts w:ascii="Arial" w:hAnsi="Arial" w:cs="Arial"/>
                <w:lang w:eastAsia="en-US"/>
              </w:rPr>
            </w:pP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1C4533" w:rsidRPr="001C4533" w:rsidRDefault="001C4533" w:rsidP="001C4533">
            <w:pPr>
              <w:spacing w:line="360" w:lineRule="auto"/>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US" w:eastAsia="en-US"/>
              </w:rPr>
            </w:pPr>
            <w:r w:rsidRPr="001C4533">
              <w:rPr>
                <w:rFonts w:ascii="Arial" w:eastAsiaTheme="minorHAnsi" w:hAnsi="Arial" w:cs="Arial"/>
                <w:lang w:val="en-US" w:eastAsia="en-US"/>
              </w:rPr>
              <w:t>Prese</w:t>
            </w:r>
            <w:r w:rsidR="00522A22">
              <w:rPr>
                <w:rFonts w:ascii="Arial" w:eastAsiaTheme="minorHAnsi" w:hAnsi="Arial" w:cs="Arial"/>
                <w:lang w:val="en-US" w:eastAsia="en-US"/>
              </w:rPr>
              <w:t>ntations on Data Gathering and A</w:t>
            </w:r>
            <w:r w:rsidRPr="001C4533">
              <w:rPr>
                <w:rFonts w:ascii="Arial" w:eastAsiaTheme="minorHAnsi" w:hAnsi="Arial" w:cs="Arial"/>
                <w:lang w:val="en-US" w:eastAsia="en-US"/>
              </w:rPr>
              <w:t>nalysis covering:</w:t>
            </w:r>
          </w:p>
          <w:p w:rsidR="001C4533" w:rsidRPr="001C4533" w:rsidRDefault="00522A22" w:rsidP="001C4533">
            <w:pPr>
              <w:numPr>
                <w:ilvl w:val="0"/>
                <w:numId w:val="9"/>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US" w:eastAsia="en-US"/>
              </w:rPr>
            </w:pPr>
            <w:r>
              <w:rPr>
                <w:rFonts w:ascii="Arial" w:eastAsiaTheme="minorHAnsi" w:hAnsi="Arial" w:cs="Arial"/>
                <w:lang w:val="en-US" w:eastAsia="en-US"/>
              </w:rPr>
              <w:t>An Introduction to s</w:t>
            </w:r>
            <w:r w:rsidR="001C4533" w:rsidRPr="001C4533">
              <w:rPr>
                <w:rFonts w:ascii="Arial" w:eastAsiaTheme="minorHAnsi" w:hAnsi="Arial" w:cs="Arial"/>
                <w:lang w:val="en-US" w:eastAsia="en-US"/>
              </w:rPr>
              <w:t>ocial analysis and data</w:t>
            </w:r>
          </w:p>
          <w:p w:rsidR="001C4533" w:rsidRPr="001C4533" w:rsidRDefault="001C4533" w:rsidP="001C4533">
            <w:pPr>
              <w:numPr>
                <w:ilvl w:val="0"/>
                <w:numId w:val="9"/>
              </w:numPr>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US" w:eastAsia="en-US"/>
              </w:rPr>
            </w:pPr>
            <w:r w:rsidRPr="001C4533">
              <w:rPr>
                <w:rFonts w:ascii="Arial" w:eastAsiaTheme="minorHAnsi" w:hAnsi="Arial" w:cs="Arial"/>
                <w:lang w:val="en-US" w:eastAsia="en-US"/>
              </w:rPr>
              <w:t>Presentation and work on accessing national databases and sources of information e.g. CSO, Labour market surveys etc.</w:t>
            </w:r>
          </w:p>
          <w:p w:rsidR="001C4533" w:rsidRPr="001C4533" w:rsidRDefault="001C4533" w:rsidP="001C453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r>
      <w:tr w:rsidR="001C4533" w:rsidRPr="001C4533" w:rsidTr="00E86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1C4533" w:rsidRPr="001C4533" w:rsidRDefault="001C4533" w:rsidP="001C4533">
            <w:pPr>
              <w:rPr>
                <w:rFonts w:ascii="Arial" w:hAnsi="Arial" w:cs="Arial"/>
                <w:lang w:eastAsia="en-US"/>
              </w:rPr>
            </w:pPr>
            <w:r w:rsidRPr="001C4533">
              <w:rPr>
                <w:rFonts w:ascii="Arial" w:hAnsi="Arial" w:cs="Arial"/>
                <w:lang w:eastAsia="en-US"/>
              </w:rPr>
              <w:t>11.00 – 11.15 a.m.</w:t>
            </w:r>
          </w:p>
          <w:p w:rsidR="001C4533" w:rsidRPr="001C4533" w:rsidRDefault="001C4533" w:rsidP="001C4533">
            <w:pPr>
              <w:ind w:left="360" w:hanging="360"/>
              <w:rPr>
                <w:rFonts w:ascii="Arial" w:hAnsi="Arial" w:cs="Arial"/>
                <w:lang w:eastAsia="en-US"/>
              </w:rPr>
            </w:pPr>
          </w:p>
        </w:tc>
        <w:tc>
          <w:tcPr>
            <w:tcW w:w="7007" w:type="dxa"/>
            <w:gridSpan w:val="3"/>
            <w:tcBorders>
              <w:left w:val="single" w:sz="8" w:space="0" w:color="4F81BD" w:themeColor="accent1"/>
            </w:tcBorders>
          </w:tcPr>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C4533">
              <w:rPr>
                <w:rFonts w:ascii="Arial" w:hAnsi="Arial" w:cs="Arial"/>
                <w:lang w:eastAsia="en-US"/>
              </w:rPr>
              <w:t xml:space="preserve">Break </w:t>
            </w:r>
          </w:p>
          <w:p w:rsidR="001C4533" w:rsidRPr="001C4533" w:rsidRDefault="001C4533" w:rsidP="001C4533">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lang w:eastAsia="en-US"/>
              </w:rPr>
            </w:pPr>
          </w:p>
        </w:tc>
      </w:tr>
      <w:tr w:rsidR="001C4533" w:rsidRPr="001C4533" w:rsidTr="00E86FDF">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1C4533" w:rsidRPr="001C4533" w:rsidRDefault="001C4533" w:rsidP="001C4533">
            <w:pPr>
              <w:rPr>
                <w:rFonts w:ascii="Arial" w:hAnsi="Arial" w:cs="Arial"/>
                <w:lang w:eastAsia="en-US"/>
              </w:rPr>
            </w:pPr>
            <w:r w:rsidRPr="001C4533">
              <w:rPr>
                <w:rFonts w:ascii="Arial" w:hAnsi="Arial" w:cs="Arial"/>
                <w:lang w:eastAsia="en-US"/>
              </w:rPr>
              <w:t>11.15 – 1.00 p.m.</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1C4533" w:rsidRPr="00600FB9" w:rsidRDefault="001C4533" w:rsidP="001C453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iCs/>
                <w:lang w:val="en-US" w:eastAsia="en-US"/>
              </w:rPr>
            </w:pPr>
            <w:r w:rsidRPr="001C4533">
              <w:rPr>
                <w:rFonts w:ascii="Arial" w:eastAsiaTheme="minorHAnsi" w:hAnsi="Arial" w:cs="Arial"/>
                <w:lang w:val="en-US" w:eastAsia="en-US"/>
              </w:rPr>
              <w:t xml:space="preserve">Practical Application – </w:t>
            </w:r>
            <w:r w:rsidRPr="00600FB9">
              <w:rPr>
                <w:rFonts w:ascii="Arial" w:eastAsiaTheme="minorHAnsi" w:hAnsi="Arial" w:cs="Arial"/>
                <w:iCs/>
                <w:lang w:val="en-US" w:eastAsia="en-US"/>
              </w:rPr>
              <w:t>please bring your own laptop if you have one</w:t>
            </w:r>
          </w:p>
          <w:p w:rsidR="001C4533" w:rsidRPr="001C4533" w:rsidRDefault="001C4533" w:rsidP="001C4533">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US" w:eastAsia="en-US"/>
              </w:rPr>
            </w:pPr>
            <w:r w:rsidRPr="001C4533">
              <w:rPr>
                <w:rFonts w:ascii="Arial" w:eastAsiaTheme="minorHAnsi" w:hAnsi="Arial" w:cs="Arial"/>
                <w:lang w:val="en-US" w:eastAsia="en-US"/>
              </w:rPr>
              <w:t xml:space="preserve">Interactive facilitated exercises on data gathering and analysis </w:t>
            </w:r>
          </w:p>
          <w:p w:rsidR="001C4533" w:rsidRPr="001C4533" w:rsidRDefault="001C4533" w:rsidP="001C453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r>
      <w:tr w:rsidR="001C4533" w:rsidRPr="001C4533" w:rsidTr="00E86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1C4533" w:rsidRPr="001C4533" w:rsidRDefault="001C4533" w:rsidP="001C4533">
            <w:pPr>
              <w:rPr>
                <w:rFonts w:ascii="Arial" w:hAnsi="Arial" w:cs="Arial"/>
                <w:lang w:eastAsia="en-US"/>
              </w:rPr>
            </w:pPr>
          </w:p>
          <w:p w:rsidR="001C4533" w:rsidRPr="001C4533" w:rsidRDefault="001C4533" w:rsidP="001C4533">
            <w:pPr>
              <w:rPr>
                <w:rFonts w:ascii="Arial" w:hAnsi="Arial" w:cs="Arial"/>
                <w:lang w:eastAsia="en-US"/>
              </w:rPr>
            </w:pPr>
            <w:r w:rsidRPr="001C4533">
              <w:rPr>
                <w:rFonts w:ascii="Arial" w:hAnsi="Arial" w:cs="Arial"/>
                <w:lang w:eastAsia="en-US"/>
              </w:rPr>
              <w:t>1.00 – 2.00 p.m.</w:t>
            </w:r>
          </w:p>
        </w:tc>
        <w:tc>
          <w:tcPr>
            <w:tcW w:w="7007" w:type="dxa"/>
            <w:gridSpan w:val="3"/>
            <w:tcBorders>
              <w:left w:val="single" w:sz="8" w:space="0" w:color="4F81BD" w:themeColor="accent1"/>
            </w:tcBorders>
          </w:tcPr>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C4533">
              <w:rPr>
                <w:rFonts w:ascii="Arial" w:hAnsi="Arial" w:cs="Arial"/>
                <w:lang w:eastAsia="en-US"/>
              </w:rPr>
              <w:t xml:space="preserve">Lunch </w:t>
            </w:r>
          </w:p>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r>
      <w:tr w:rsidR="001C4533" w:rsidRPr="001C4533" w:rsidTr="00E86FDF">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1C4533" w:rsidRPr="001C4533" w:rsidRDefault="001C4533" w:rsidP="001C4533">
            <w:pPr>
              <w:rPr>
                <w:rFonts w:ascii="Arial" w:hAnsi="Arial" w:cs="Arial"/>
                <w:lang w:eastAsia="en-US"/>
              </w:rPr>
            </w:pPr>
            <w:r w:rsidRPr="001C4533">
              <w:rPr>
                <w:rFonts w:ascii="Arial" w:hAnsi="Arial" w:cs="Arial"/>
                <w:lang w:eastAsia="en-US"/>
              </w:rPr>
              <w:t xml:space="preserve">2.00 – 2.45 p.m. </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1C4533" w:rsidRPr="001C4533" w:rsidRDefault="001C4533" w:rsidP="001C4533">
            <w:pPr>
              <w:spacing w:line="360" w:lineRule="auto"/>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US" w:eastAsia="en-US"/>
              </w:rPr>
            </w:pPr>
            <w:r w:rsidRPr="001C4533">
              <w:rPr>
                <w:rFonts w:ascii="Arial" w:eastAsiaTheme="minorHAnsi" w:hAnsi="Arial" w:cs="Arial"/>
                <w:lang w:val="en-US" w:eastAsia="en-US"/>
              </w:rPr>
              <w:t>Prese</w:t>
            </w:r>
            <w:r w:rsidR="00522A22">
              <w:rPr>
                <w:rFonts w:ascii="Arial" w:eastAsiaTheme="minorHAnsi" w:hAnsi="Arial" w:cs="Arial"/>
                <w:lang w:val="en-US" w:eastAsia="en-US"/>
              </w:rPr>
              <w:t>ntations on Data Gathering and A</w:t>
            </w:r>
            <w:r w:rsidRPr="001C4533">
              <w:rPr>
                <w:rFonts w:ascii="Arial" w:eastAsiaTheme="minorHAnsi" w:hAnsi="Arial" w:cs="Arial"/>
                <w:lang w:val="en-US" w:eastAsia="en-US"/>
              </w:rPr>
              <w:t>nalysis covering:</w:t>
            </w:r>
          </w:p>
          <w:p w:rsidR="001C4533" w:rsidRPr="001C4533" w:rsidRDefault="001C4533" w:rsidP="001C4533">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1C4533">
              <w:rPr>
                <w:rFonts w:ascii="Arial" w:hAnsi="Arial" w:cs="Arial"/>
                <w:lang w:eastAsia="en-US"/>
              </w:rPr>
              <w:t>Disability Specific Data e.g. HSE, NDA, NPSDD</w:t>
            </w:r>
          </w:p>
        </w:tc>
      </w:tr>
      <w:tr w:rsidR="001C4533" w:rsidRPr="001C4533" w:rsidTr="00E86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F81BD" w:themeColor="accent1"/>
            </w:tcBorders>
          </w:tcPr>
          <w:p w:rsidR="001C4533" w:rsidRPr="001C4533" w:rsidRDefault="001C4533" w:rsidP="001C4533">
            <w:pPr>
              <w:rPr>
                <w:rFonts w:ascii="Arial" w:hAnsi="Arial" w:cs="Arial"/>
                <w:lang w:eastAsia="en-US"/>
              </w:rPr>
            </w:pPr>
            <w:r w:rsidRPr="001C4533">
              <w:rPr>
                <w:rFonts w:ascii="Arial" w:hAnsi="Arial" w:cs="Arial"/>
                <w:lang w:eastAsia="en-US"/>
              </w:rPr>
              <w:t xml:space="preserve">2.45 – 3.00 p.m. </w:t>
            </w:r>
          </w:p>
        </w:tc>
        <w:tc>
          <w:tcPr>
            <w:tcW w:w="7007" w:type="dxa"/>
            <w:gridSpan w:val="3"/>
            <w:tcBorders>
              <w:left w:val="single" w:sz="8" w:space="0" w:color="4F81BD" w:themeColor="accent1"/>
            </w:tcBorders>
          </w:tcPr>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C4533">
              <w:rPr>
                <w:rFonts w:ascii="Arial" w:hAnsi="Arial" w:cs="Arial"/>
                <w:lang w:eastAsia="en-US"/>
              </w:rPr>
              <w:t xml:space="preserve">Break </w:t>
            </w:r>
          </w:p>
          <w:p w:rsidR="001C4533" w:rsidRPr="001C4533" w:rsidRDefault="001C4533" w:rsidP="001C4533">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r>
      <w:tr w:rsidR="001C4533" w:rsidRPr="001C4533" w:rsidTr="00E86FDF">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single" w:sz="8" w:space="0" w:color="4F81BD" w:themeColor="accent1"/>
            </w:tcBorders>
          </w:tcPr>
          <w:p w:rsidR="001C4533" w:rsidRPr="001C4533" w:rsidRDefault="001C4533" w:rsidP="001C4533">
            <w:pPr>
              <w:rPr>
                <w:rFonts w:ascii="Arial" w:hAnsi="Arial" w:cs="Arial"/>
                <w:lang w:eastAsia="en-US"/>
              </w:rPr>
            </w:pPr>
            <w:r w:rsidRPr="001C4533">
              <w:rPr>
                <w:rFonts w:ascii="Arial" w:hAnsi="Arial" w:cs="Arial"/>
                <w:lang w:eastAsia="en-US"/>
              </w:rPr>
              <w:t>3.00 – 4.00 p.m.</w:t>
            </w:r>
          </w:p>
        </w:tc>
        <w:tc>
          <w:tcPr>
            <w:tcW w:w="7007" w:type="dxa"/>
            <w:gridSpan w:val="3"/>
            <w:tcBorders>
              <w:top w:val="single" w:sz="8" w:space="0" w:color="4F81BD" w:themeColor="accent1"/>
              <w:left w:val="single" w:sz="8" w:space="0" w:color="4F81BD" w:themeColor="accent1"/>
              <w:bottom w:val="single" w:sz="8" w:space="0" w:color="4F81BD" w:themeColor="accent1"/>
            </w:tcBorders>
          </w:tcPr>
          <w:p w:rsidR="001C4533" w:rsidRPr="001C4533" w:rsidRDefault="001C4533" w:rsidP="001C453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1C4533">
              <w:rPr>
                <w:rFonts w:ascii="Arial" w:hAnsi="Arial" w:cs="Arial"/>
                <w:lang w:eastAsia="en-US"/>
              </w:rPr>
              <w:t xml:space="preserve">Practical Application in a disability context </w:t>
            </w:r>
          </w:p>
          <w:p w:rsidR="001C4533" w:rsidRPr="001C4533" w:rsidRDefault="001C4533" w:rsidP="001C453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p w:rsidR="001C4533" w:rsidRPr="001C4533" w:rsidRDefault="001C4533" w:rsidP="001C453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1C4533">
              <w:rPr>
                <w:rFonts w:ascii="Arial" w:hAnsi="Arial" w:cs="Arial"/>
                <w:lang w:eastAsia="en-US"/>
              </w:rPr>
              <w:t xml:space="preserve">Evaluation of the day </w:t>
            </w:r>
          </w:p>
        </w:tc>
      </w:tr>
    </w:tbl>
    <w:p w:rsidR="00600FB9" w:rsidRDefault="00600FB9" w:rsidP="008423EE">
      <w:pPr>
        <w:rPr>
          <w:rFonts w:ascii="Arial" w:hAnsi="Arial" w:cs="Arial"/>
          <w:b/>
          <w:color w:val="1F497D" w:themeColor="text2"/>
          <w:lang w:val="en-IE"/>
        </w:rPr>
      </w:pPr>
    </w:p>
    <w:p w:rsidR="00600FB9" w:rsidRDefault="00600FB9" w:rsidP="008423EE">
      <w:pPr>
        <w:rPr>
          <w:rFonts w:ascii="Arial" w:hAnsi="Arial" w:cs="Arial"/>
          <w:b/>
          <w:color w:val="1F497D" w:themeColor="text2"/>
          <w:lang w:val="en-IE"/>
        </w:rPr>
      </w:pPr>
    </w:p>
    <w:p w:rsidR="00AA1D91" w:rsidRDefault="00AA1D91" w:rsidP="008423EE">
      <w:pPr>
        <w:rPr>
          <w:rFonts w:ascii="Arial" w:hAnsi="Arial" w:cs="Arial"/>
          <w:b/>
          <w:color w:val="1F497D" w:themeColor="text2"/>
          <w:lang w:val="en-IE"/>
        </w:rPr>
      </w:pPr>
    </w:p>
    <w:p w:rsidR="00600FB9" w:rsidRDefault="00600FB9" w:rsidP="008423EE">
      <w:pPr>
        <w:rPr>
          <w:rFonts w:ascii="Arial" w:hAnsi="Arial" w:cs="Arial"/>
          <w:b/>
          <w:color w:val="1F497D" w:themeColor="text2"/>
          <w:lang w:val="en-IE"/>
        </w:rPr>
      </w:pPr>
    </w:p>
    <w:p w:rsidR="008423EE" w:rsidRPr="00DD7615" w:rsidRDefault="00600FB9" w:rsidP="008423EE">
      <w:pPr>
        <w:rPr>
          <w:rFonts w:ascii="Arial" w:hAnsi="Arial" w:cs="Arial"/>
          <w:b/>
          <w:color w:val="1F497D" w:themeColor="text2"/>
          <w:lang w:val="en-IE"/>
        </w:rPr>
      </w:pPr>
      <w:r>
        <w:rPr>
          <w:rFonts w:ascii="Arial" w:hAnsi="Arial" w:cs="Arial"/>
          <w:b/>
          <w:color w:val="1F497D" w:themeColor="text2"/>
          <w:lang w:val="en-IE"/>
        </w:rPr>
        <w:lastRenderedPageBreak/>
        <w:t>Disability r</w:t>
      </w:r>
      <w:r w:rsidR="008423EE" w:rsidRPr="00DD7615">
        <w:rPr>
          <w:rFonts w:ascii="Arial" w:hAnsi="Arial" w:cs="Arial"/>
          <w:b/>
          <w:color w:val="1F497D" w:themeColor="text2"/>
          <w:lang w:val="en-IE"/>
        </w:rPr>
        <w:t>esearch</w:t>
      </w:r>
      <w:r>
        <w:rPr>
          <w:rFonts w:ascii="Arial" w:hAnsi="Arial" w:cs="Arial"/>
          <w:b/>
          <w:color w:val="1F497D" w:themeColor="text2"/>
          <w:lang w:val="en-IE"/>
        </w:rPr>
        <w:t xml:space="preserve"> r</w:t>
      </w:r>
      <w:r w:rsidR="008423EE" w:rsidRPr="00DD7615">
        <w:rPr>
          <w:rFonts w:ascii="Arial" w:hAnsi="Arial" w:cs="Arial"/>
          <w:b/>
          <w:color w:val="1F497D" w:themeColor="text2"/>
          <w:lang w:val="en-IE"/>
        </w:rPr>
        <w:t>esources</w:t>
      </w:r>
    </w:p>
    <w:p w:rsidR="008423EE" w:rsidRPr="00AD5EF9" w:rsidRDefault="008423EE" w:rsidP="008423EE">
      <w:pPr>
        <w:rPr>
          <w:rFonts w:ascii="Arial" w:hAnsi="Arial" w:cs="Arial"/>
          <w:b/>
          <w:sz w:val="28"/>
          <w:szCs w:val="28"/>
          <w:lang w:val="en-IE"/>
        </w:rPr>
      </w:pPr>
    </w:p>
    <w:p w:rsidR="008423EE" w:rsidRPr="00DD7615" w:rsidRDefault="00AA1D91" w:rsidP="008423EE">
      <w:pPr>
        <w:rPr>
          <w:rFonts w:ascii="Arial" w:hAnsi="Arial" w:cs="Arial"/>
          <w:b/>
          <w:lang w:val="en-IE"/>
        </w:rPr>
      </w:pPr>
      <w:r>
        <w:rPr>
          <w:rFonts w:ascii="Arial" w:hAnsi="Arial" w:cs="Arial"/>
          <w:b/>
          <w:lang w:val="en-IE"/>
        </w:rPr>
        <w:t>Section 1: Disability related i</w:t>
      </w:r>
      <w:r w:rsidR="008423EE" w:rsidRPr="00DD7615">
        <w:rPr>
          <w:rFonts w:ascii="Arial" w:hAnsi="Arial" w:cs="Arial"/>
          <w:b/>
          <w:lang w:val="en-IE"/>
        </w:rPr>
        <w:t xml:space="preserve">nstitutions </w:t>
      </w:r>
    </w:p>
    <w:p w:rsidR="008423EE" w:rsidRPr="00AD5EF9" w:rsidRDefault="008423EE" w:rsidP="008423EE">
      <w:pPr>
        <w:rPr>
          <w:rFonts w:ascii="Arial" w:hAnsi="Arial" w:cs="Arial"/>
          <w:b/>
          <w:lang w:val="en-IE"/>
        </w:rPr>
      </w:pPr>
    </w:p>
    <w:p w:rsidR="00DD7615"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The National Disability Authority</w:t>
      </w:r>
      <w:r w:rsidR="00DD7615">
        <w:rPr>
          <w:rFonts w:ascii="Arial" w:eastAsia="Calibri" w:hAnsi="Arial" w:cs="Arial"/>
          <w:b/>
          <w:lang w:val="en-IE" w:eastAsia="en-IE"/>
        </w:rPr>
        <w:t xml:space="preserve"> </w:t>
      </w:r>
      <w:r w:rsidR="00DD7615" w:rsidRPr="00DD7615">
        <w:rPr>
          <w:rFonts w:ascii="Arial" w:eastAsia="Calibri" w:hAnsi="Arial" w:cs="Arial"/>
          <w:lang w:val="en-IE" w:eastAsia="en-IE"/>
        </w:rPr>
        <w:t>(NDA)</w:t>
      </w:r>
      <w:r w:rsidRPr="00AD5EF9">
        <w:rPr>
          <w:rFonts w:ascii="Arial" w:eastAsia="Calibri" w:hAnsi="Arial" w:cs="Arial"/>
          <w:lang w:val="en-IE" w:eastAsia="en-IE"/>
        </w:rPr>
        <w:t xml:space="preserve"> is the independent state body providing expert advice on disability policy and practice to the Minister, and promoting Universal </w:t>
      </w:r>
      <w:r w:rsidR="00DD7615">
        <w:rPr>
          <w:rFonts w:ascii="Arial" w:eastAsia="Calibri" w:hAnsi="Arial" w:cs="Arial"/>
          <w:lang w:val="en-IE" w:eastAsia="en-IE"/>
        </w:rPr>
        <w:t>Design in Ireland.  One of the</w:t>
      </w:r>
      <w:r w:rsidRPr="00AD5EF9">
        <w:rPr>
          <w:rFonts w:ascii="Arial" w:eastAsia="Calibri" w:hAnsi="Arial" w:cs="Arial"/>
          <w:lang w:val="en-IE" w:eastAsia="en-IE"/>
        </w:rPr>
        <w:t xml:space="preserve"> primary objectives</w:t>
      </w:r>
      <w:r w:rsidR="00DD7615">
        <w:rPr>
          <w:rFonts w:ascii="Arial" w:eastAsia="Calibri" w:hAnsi="Arial" w:cs="Arial"/>
          <w:lang w:val="en-IE" w:eastAsia="en-IE"/>
        </w:rPr>
        <w:t xml:space="preserve"> of the NDA</w:t>
      </w:r>
      <w:r w:rsidRPr="00AD5EF9">
        <w:rPr>
          <w:rFonts w:ascii="Arial" w:eastAsia="Calibri" w:hAnsi="Arial" w:cs="Arial"/>
          <w:lang w:val="en-IE" w:eastAsia="en-IE"/>
        </w:rPr>
        <w:t xml:space="preserve"> is to undertake research and develop statistical information for the planning, delivery and monitoring of programmes and services for people with disabilities.  </w:t>
      </w:r>
    </w:p>
    <w:p w:rsidR="008423EE" w:rsidRPr="00AD5EF9" w:rsidRDefault="00AA1D91" w:rsidP="008423EE">
      <w:pPr>
        <w:spacing w:after="200" w:line="276" w:lineRule="auto"/>
        <w:rPr>
          <w:rFonts w:ascii="Arial" w:eastAsia="Calibri" w:hAnsi="Arial" w:cs="Arial"/>
          <w:lang w:val="en-IE" w:eastAsia="en-IE"/>
        </w:rPr>
      </w:pPr>
      <w:hyperlink r:id="rId10" w:history="1">
        <w:r w:rsidR="008423EE" w:rsidRPr="00AD5EF9">
          <w:rPr>
            <w:rFonts w:ascii="Arial" w:eastAsia="Calibri" w:hAnsi="Arial" w:cs="Arial"/>
            <w:color w:val="0000FF"/>
            <w:u w:val="single"/>
            <w:lang w:val="en-IE" w:eastAsia="en-IE"/>
          </w:rPr>
          <w:t>www.nda.ie</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DD7615"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The</w:t>
      </w:r>
      <w:r w:rsidRPr="00AD5EF9">
        <w:rPr>
          <w:rFonts w:ascii="Arial" w:eastAsia="Calibri" w:hAnsi="Arial" w:cs="Arial"/>
          <w:lang w:val="en-IE" w:eastAsia="en-IE"/>
        </w:rPr>
        <w:t xml:space="preserve"> </w:t>
      </w:r>
      <w:r w:rsidRPr="00AD5EF9">
        <w:rPr>
          <w:rFonts w:ascii="Arial" w:eastAsia="Calibri" w:hAnsi="Arial" w:cs="Arial"/>
          <w:b/>
          <w:lang w:val="en-IE" w:eastAsia="en-IE"/>
        </w:rPr>
        <w:t>Centre for Disability Law &amp; Policy</w:t>
      </w:r>
      <w:r w:rsidRPr="00AD5EF9">
        <w:rPr>
          <w:rFonts w:ascii="Arial" w:eastAsia="Calibri" w:hAnsi="Arial" w:cs="Arial"/>
          <w:lang w:val="en-IE" w:eastAsia="en-IE"/>
        </w:rPr>
        <w:t xml:space="preserve"> at the National University of Ireland, Galway, was formally established in </w:t>
      </w:r>
      <w:r w:rsidR="00DD7615">
        <w:rPr>
          <w:rFonts w:ascii="Arial" w:eastAsia="Calibri" w:hAnsi="Arial" w:cs="Arial"/>
          <w:lang w:val="en-IE" w:eastAsia="en-IE"/>
        </w:rPr>
        <w:t>2008 and is dedicated to producing</w:t>
      </w:r>
      <w:r w:rsidRPr="00AD5EF9">
        <w:rPr>
          <w:rFonts w:ascii="Arial" w:eastAsia="Calibri" w:hAnsi="Arial" w:cs="Arial"/>
          <w:lang w:val="en-IE" w:eastAsia="en-IE"/>
        </w:rPr>
        <w:t xml:space="preserve"> research that informs </w:t>
      </w:r>
      <w:r w:rsidR="00DD7615">
        <w:rPr>
          <w:rFonts w:ascii="Arial" w:eastAsia="Calibri" w:hAnsi="Arial" w:cs="Arial"/>
          <w:lang w:val="en-IE" w:eastAsia="en-IE"/>
        </w:rPr>
        <w:t xml:space="preserve">the </w:t>
      </w:r>
      <w:r w:rsidRPr="00AD5EF9">
        <w:rPr>
          <w:rFonts w:ascii="Arial" w:eastAsia="Calibri" w:hAnsi="Arial" w:cs="Arial"/>
          <w:lang w:val="en-IE" w:eastAsia="en-IE"/>
        </w:rPr>
        <w:t>debate on national and intern</w:t>
      </w:r>
      <w:r w:rsidR="00DD7615">
        <w:rPr>
          <w:rFonts w:ascii="Arial" w:eastAsia="Calibri" w:hAnsi="Arial" w:cs="Arial"/>
          <w:lang w:val="en-IE" w:eastAsia="en-IE"/>
        </w:rPr>
        <w:t xml:space="preserve">ational disability law reform. </w:t>
      </w:r>
    </w:p>
    <w:p w:rsidR="00DD7615" w:rsidRPr="00AD5EF9" w:rsidRDefault="00AA1D91" w:rsidP="008423EE">
      <w:pPr>
        <w:spacing w:after="200" w:line="276" w:lineRule="auto"/>
        <w:rPr>
          <w:rFonts w:ascii="Arial" w:eastAsia="Calibri" w:hAnsi="Arial" w:cs="Arial"/>
          <w:lang w:val="en-IE" w:eastAsia="en-IE"/>
        </w:rPr>
      </w:pPr>
      <w:hyperlink r:id="rId11" w:history="1">
        <w:r w:rsidR="008423EE" w:rsidRPr="00AD5EF9">
          <w:rPr>
            <w:rFonts w:ascii="Arial" w:eastAsia="Calibri" w:hAnsi="Arial" w:cs="Arial"/>
            <w:color w:val="0000FF"/>
            <w:u w:val="single"/>
            <w:lang w:val="en-IE" w:eastAsia="en-IE"/>
          </w:rPr>
          <w:t>http://www.nuigalway.ie/cdlp/</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DD7615"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The</w:t>
      </w:r>
      <w:r w:rsidRPr="00AD5EF9">
        <w:rPr>
          <w:rFonts w:ascii="Arial" w:eastAsia="Calibri" w:hAnsi="Arial" w:cs="Arial"/>
          <w:lang w:val="en-IE" w:eastAsia="en-IE"/>
        </w:rPr>
        <w:t xml:space="preserve"> </w:t>
      </w:r>
      <w:r w:rsidRPr="00AD5EF9">
        <w:rPr>
          <w:rFonts w:ascii="Arial" w:eastAsia="Calibri" w:hAnsi="Arial" w:cs="Arial"/>
          <w:b/>
          <w:lang w:val="en-IE" w:eastAsia="en-IE"/>
        </w:rPr>
        <w:t xml:space="preserve">Academic Network of European Disability </w:t>
      </w:r>
      <w:r w:rsidR="00D2333D" w:rsidRPr="00AD5EF9">
        <w:rPr>
          <w:rFonts w:ascii="Arial" w:eastAsia="Calibri" w:hAnsi="Arial" w:cs="Arial"/>
          <w:b/>
          <w:lang w:val="en-IE" w:eastAsia="en-IE"/>
        </w:rPr>
        <w:t>E</w:t>
      </w:r>
      <w:r w:rsidRPr="00AD5EF9">
        <w:rPr>
          <w:rFonts w:ascii="Arial" w:eastAsia="Calibri" w:hAnsi="Arial" w:cs="Arial"/>
          <w:b/>
          <w:lang w:val="en-IE" w:eastAsia="en-IE"/>
        </w:rPr>
        <w:t>xperts</w:t>
      </w:r>
      <w:r w:rsidRPr="00AD5EF9">
        <w:rPr>
          <w:rFonts w:ascii="Arial" w:eastAsia="Calibri" w:hAnsi="Arial" w:cs="Arial"/>
          <w:lang w:val="en-IE" w:eastAsia="en-IE"/>
        </w:rPr>
        <w:t xml:space="preserve"> </w:t>
      </w:r>
      <w:r w:rsidR="00600FB9">
        <w:rPr>
          <w:rFonts w:ascii="Arial" w:eastAsia="Calibri" w:hAnsi="Arial" w:cs="Arial"/>
          <w:lang w:val="en-IE" w:eastAsia="en-IE"/>
        </w:rPr>
        <w:t>(ANED)</w:t>
      </w:r>
      <w:r w:rsidRPr="00AD5EF9">
        <w:rPr>
          <w:rFonts w:ascii="Arial" w:eastAsia="Calibri" w:hAnsi="Arial" w:cs="Arial"/>
          <w:lang w:val="en-IE" w:eastAsia="en-IE"/>
        </w:rPr>
        <w:t xml:space="preserve"> was established by the European Commission in 2008 to provide scientific support and ad</w:t>
      </w:r>
      <w:r w:rsidR="00DD7615">
        <w:rPr>
          <w:rFonts w:ascii="Arial" w:eastAsia="Calibri" w:hAnsi="Arial" w:cs="Arial"/>
          <w:lang w:val="en-IE" w:eastAsia="en-IE"/>
        </w:rPr>
        <w:t>vice for its disability policy u</w:t>
      </w:r>
      <w:r w:rsidRPr="00AD5EF9">
        <w:rPr>
          <w:rFonts w:ascii="Arial" w:eastAsia="Calibri" w:hAnsi="Arial" w:cs="Arial"/>
          <w:lang w:val="en-IE" w:eastAsia="en-IE"/>
        </w:rPr>
        <w:t>nit. In particula</w:t>
      </w:r>
      <w:r w:rsidR="00DD7615">
        <w:rPr>
          <w:rFonts w:ascii="Arial" w:eastAsia="Calibri" w:hAnsi="Arial" w:cs="Arial"/>
          <w:lang w:val="en-IE" w:eastAsia="en-IE"/>
        </w:rPr>
        <w:t>r, the activities of ANED</w:t>
      </w:r>
      <w:r w:rsidRPr="00AD5EF9">
        <w:rPr>
          <w:rFonts w:ascii="Arial" w:eastAsia="Calibri" w:hAnsi="Arial" w:cs="Arial"/>
          <w:lang w:val="en-IE" w:eastAsia="en-IE"/>
        </w:rPr>
        <w:t xml:space="preserve"> will support the future development of the EU Disability Action Plan</w:t>
      </w:r>
      <w:r w:rsidR="00DD7615">
        <w:rPr>
          <w:rFonts w:ascii="Arial" w:eastAsia="Calibri" w:hAnsi="Arial" w:cs="Arial"/>
          <w:lang w:val="en-IE" w:eastAsia="en-IE"/>
        </w:rPr>
        <w:t>,</w:t>
      </w:r>
      <w:r w:rsidRPr="00AD5EF9">
        <w:rPr>
          <w:rFonts w:ascii="Arial" w:eastAsia="Calibri" w:hAnsi="Arial" w:cs="Arial"/>
          <w:lang w:val="en-IE" w:eastAsia="en-IE"/>
        </w:rPr>
        <w:t xml:space="preserve"> and practical implementation of the United Nations Convention on the Rights of </w:t>
      </w:r>
      <w:r w:rsidR="00DD7615">
        <w:rPr>
          <w:rFonts w:ascii="Arial" w:eastAsia="Calibri" w:hAnsi="Arial" w:cs="Arial"/>
          <w:lang w:val="en-IE" w:eastAsia="en-IE"/>
        </w:rPr>
        <w:t>People with Disabilities</w:t>
      </w:r>
      <w:r w:rsidRPr="00AD5EF9">
        <w:rPr>
          <w:rFonts w:ascii="Arial" w:eastAsia="Calibri" w:hAnsi="Arial" w:cs="Arial"/>
          <w:lang w:val="en-IE" w:eastAsia="en-IE"/>
        </w:rPr>
        <w:t>. The Centre for Disability Law and Policy is responsible for preparing the annual ANED</w:t>
      </w:r>
      <w:r w:rsidR="00DD7615">
        <w:rPr>
          <w:rFonts w:ascii="Arial" w:eastAsia="Calibri" w:hAnsi="Arial" w:cs="Arial"/>
          <w:lang w:val="en-IE" w:eastAsia="en-IE"/>
        </w:rPr>
        <w:t xml:space="preserve"> thematic reports for Ireland.   </w:t>
      </w:r>
    </w:p>
    <w:p w:rsidR="008423EE" w:rsidRPr="00AD5EF9" w:rsidRDefault="00AA1D91" w:rsidP="008423EE">
      <w:pPr>
        <w:spacing w:after="200" w:line="276" w:lineRule="auto"/>
        <w:rPr>
          <w:rFonts w:ascii="Arial" w:eastAsia="Calibri" w:hAnsi="Arial" w:cs="Arial"/>
          <w:lang w:val="en-IE" w:eastAsia="en-IE"/>
        </w:rPr>
      </w:pPr>
      <w:hyperlink r:id="rId12" w:history="1">
        <w:r w:rsidR="008423EE" w:rsidRPr="00AD5EF9">
          <w:rPr>
            <w:rFonts w:ascii="Arial" w:eastAsia="Calibri" w:hAnsi="Arial" w:cs="Arial"/>
            <w:color w:val="0000FF"/>
            <w:u w:val="single"/>
            <w:lang w:val="en-IE" w:eastAsia="en-IE"/>
          </w:rPr>
          <w:t>http://www.disability-europe.net/countries/ireland</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DD7615"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The Centre for Disability Studies</w:t>
      </w:r>
      <w:r w:rsidRPr="00AD5EF9">
        <w:rPr>
          <w:rFonts w:ascii="Arial" w:eastAsia="Calibri" w:hAnsi="Arial" w:cs="Arial"/>
          <w:lang w:val="en-IE" w:eastAsia="en-IE"/>
        </w:rPr>
        <w:t>, University College Dublin, was established in 2002 and is dedicated to the emerging field of disability studies. The main research focus of the Centre is on applied topics and issues that have very practical implications for people with disabilities, their families and service providers. They are interested in the way in which research can inform pra</w:t>
      </w:r>
      <w:r w:rsidR="00DD7615">
        <w:rPr>
          <w:rFonts w:ascii="Arial" w:eastAsia="Calibri" w:hAnsi="Arial" w:cs="Arial"/>
          <w:lang w:val="en-IE" w:eastAsia="en-IE"/>
        </w:rPr>
        <w:t xml:space="preserve">ctice in real world settings.  </w:t>
      </w:r>
    </w:p>
    <w:p w:rsidR="008423EE" w:rsidRPr="00AD5EF9" w:rsidRDefault="00AA1D91" w:rsidP="008423EE">
      <w:pPr>
        <w:spacing w:after="200" w:line="276" w:lineRule="auto"/>
        <w:rPr>
          <w:rFonts w:ascii="Arial" w:eastAsia="Calibri" w:hAnsi="Arial" w:cs="Arial"/>
          <w:lang w:val="en-IE" w:eastAsia="en-IE"/>
        </w:rPr>
      </w:pPr>
      <w:hyperlink r:id="rId13" w:history="1">
        <w:r w:rsidR="008423EE" w:rsidRPr="00AD5EF9">
          <w:rPr>
            <w:rFonts w:ascii="Arial" w:eastAsia="Calibri" w:hAnsi="Arial" w:cs="Arial"/>
            <w:color w:val="0000FF"/>
            <w:u w:val="single"/>
            <w:lang w:val="en-IE" w:eastAsia="en-IE"/>
          </w:rPr>
          <w:t>http://www.ucd.ie/psychology/disabilitystudies/</w:t>
        </w:r>
      </w:hyperlink>
    </w:p>
    <w:p w:rsidR="00EA08B0" w:rsidRDefault="00EA08B0" w:rsidP="008423EE">
      <w:pPr>
        <w:spacing w:after="200" w:line="276" w:lineRule="auto"/>
        <w:rPr>
          <w:rFonts w:ascii="Arial" w:eastAsia="Calibri" w:hAnsi="Arial" w:cs="Arial"/>
          <w:b/>
          <w:lang w:val="en-IE" w:eastAsia="en-IE"/>
        </w:rPr>
      </w:pPr>
    </w:p>
    <w:p w:rsidR="00EA08B0" w:rsidRDefault="00EA08B0" w:rsidP="008423EE">
      <w:pPr>
        <w:spacing w:after="200" w:line="276" w:lineRule="auto"/>
        <w:rPr>
          <w:rFonts w:ascii="Arial" w:eastAsia="Calibri" w:hAnsi="Arial" w:cs="Arial"/>
          <w:b/>
          <w:lang w:val="en-IE" w:eastAsia="en-IE"/>
        </w:rPr>
      </w:pPr>
    </w:p>
    <w:p w:rsidR="00600FB9"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lastRenderedPageBreak/>
        <w:t>The National Institute for Intellectual Disability</w:t>
      </w:r>
      <w:r w:rsidRPr="00AD5EF9">
        <w:rPr>
          <w:rFonts w:ascii="Arial" w:eastAsia="Calibri" w:hAnsi="Arial" w:cs="Arial"/>
          <w:lang w:val="en-IE" w:eastAsia="en-IE"/>
        </w:rPr>
        <w:t xml:space="preserve"> (NIID), Trinity College has been established as a research centre with a view to improve inclusive policy and practice for individuals with intellectual di</w:t>
      </w:r>
      <w:r w:rsidR="00DD7615">
        <w:rPr>
          <w:rFonts w:ascii="Arial" w:eastAsia="Calibri" w:hAnsi="Arial" w:cs="Arial"/>
          <w:lang w:val="en-IE" w:eastAsia="en-IE"/>
        </w:rPr>
        <w:t xml:space="preserve">sabilities and their families. </w:t>
      </w:r>
    </w:p>
    <w:p w:rsidR="008423EE" w:rsidRPr="00AD5EF9" w:rsidRDefault="00AA1D91" w:rsidP="008423EE">
      <w:pPr>
        <w:spacing w:after="200" w:line="276" w:lineRule="auto"/>
        <w:rPr>
          <w:rFonts w:ascii="Arial" w:eastAsia="Calibri" w:hAnsi="Arial" w:cs="Arial"/>
          <w:lang w:val="en-IE" w:eastAsia="en-IE"/>
        </w:rPr>
      </w:pPr>
      <w:hyperlink r:id="rId14" w:history="1">
        <w:r w:rsidR="008423EE" w:rsidRPr="00AD5EF9">
          <w:rPr>
            <w:rFonts w:ascii="Arial" w:eastAsia="Calibri" w:hAnsi="Arial" w:cs="Arial"/>
            <w:color w:val="0000FF"/>
            <w:u w:val="single"/>
            <w:lang w:val="en-IE" w:eastAsia="en-IE"/>
          </w:rPr>
          <w:t>http://www.tcd.ie/niid/</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8423EE" w:rsidRPr="00DD7615" w:rsidRDefault="00EA08B0" w:rsidP="008423EE">
      <w:pPr>
        <w:spacing w:after="200" w:line="276" w:lineRule="auto"/>
        <w:rPr>
          <w:rFonts w:ascii="Arial" w:eastAsia="Calibri" w:hAnsi="Arial" w:cs="Arial"/>
          <w:b/>
          <w:lang w:val="en-IE" w:eastAsia="en-IE"/>
        </w:rPr>
      </w:pPr>
      <w:r>
        <w:rPr>
          <w:rFonts w:ascii="Arial" w:eastAsia="Calibri" w:hAnsi="Arial" w:cs="Arial"/>
          <w:b/>
          <w:lang w:val="en-IE" w:eastAsia="en-IE"/>
        </w:rPr>
        <w:t>Section 2: Disability related statistical s</w:t>
      </w:r>
      <w:r w:rsidR="008423EE" w:rsidRPr="00DD7615">
        <w:rPr>
          <w:rFonts w:ascii="Arial" w:eastAsia="Calibri" w:hAnsi="Arial" w:cs="Arial"/>
          <w:b/>
          <w:lang w:val="en-IE" w:eastAsia="en-IE"/>
        </w:rPr>
        <w:t xml:space="preserve">ources </w:t>
      </w:r>
    </w:p>
    <w:p w:rsidR="008423EE" w:rsidRPr="00AD5EF9"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 xml:space="preserve">The Central Statistics Office </w:t>
      </w:r>
      <w:r w:rsidRPr="00AD5EF9">
        <w:rPr>
          <w:rFonts w:ascii="Arial" w:eastAsia="Calibri" w:hAnsi="Arial" w:cs="Arial"/>
          <w:lang w:val="en-IE" w:eastAsia="en-IE"/>
        </w:rPr>
        <w:t>publishes compiles and publishes</w:t>
      </w:r>
      <w:r w:rsidRPr="00AD5EF9">
        <w:rPr>
          <w:rFonts w:ascii="Arial" w:eastAsia="Calibri" w:hAnsi="Arial" w:cs="Arial"/>
          <w:b/>
          <w:lang w:val="en-IE" w:eastAsia="en-IE"/>
        </w:rPr>
        <w:t xml:space="preserve"> </w:t>
      </w:r>
      <w:r w:rsidRPr="00AD5EF9">
        <w:rPr>
          <w:rFonts w:ascii="Arial" w:eastAsia="Calibri" w:hAnsi="Arial" w:cs="Arial"/>
          <w:lang w:val="en-IE" w:eastAsia="en-IE"/>
        </w:rPr>
        <w:t xml:space="preserve">a wealth of statistical information on the population.  Of interest to the disability sector is the Census of Population, the National Disability Survey, information on the Live Register and the Quarterly National Household Budget Survey and the EU Survey on Income and Living Conditions (EU-SILC).  </w:t>
      </w:r>
    </w:p>
    <w:p w:rsidR="008423EE" w:rsidRPr="00AD5EF9" w:rsidRDefault="00AA1D91" w:rsidP="008423EE">
      <w:pPr>
        <w:spacing w:after="200" w:line="276" w:lineRule="auto"/>
        <w:rPr>
          <w:rFonts w:ascii="Arial" w:eastAsia="Calibri" w:hAnsi="Arial" w:cs="Arial"/>
          <w:lang w:val="en-IE" w:eastAsia="en-IE"/>
        </w:rPr>
      </w:pPr>
      <w:hyperlink r:id="rId15" w:history="1">
        <w:r w:rsidR="008423EE" w:rsidRPr="00AD5EF9">
          <w:rPr>
            <w:rFonts w:ascii="Arial" w:eastAsia="Calibri" w:hAnsi="Arial" w:cs="Arial"/>
            <w:color w:val="0000FF"/>
            <w:u w:val="single"/>
            <w:lang w:val="en-IE" w:eastAsia="en-IE"/>
          </w:rPr>
          <w:t>http://www.cso.ie</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8423EE" w:rsidRPr="00AD5EF9"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 xml:space="preserve">The Economic and Social Research Institute </w:t>
      </w:r>
      <w:r w:rsidRPr="00DD7615">
        <w:rPr>
          <w:rFonts w:ascii="Arial" w:eastAsia="Calibri" w:hAnsi="Arial" w:cs="Arial"/>
          <w:lang w:val="en-IE" w:eastAsia="en-IE"/>
        </w:rPr>
        <w:t>(ESRI)</w:t>
      </w:r>
      <w:r w:rsidRPr="00AD5EF9">
        <w:rPr>
          <w:rFonts w:ascii="Arial" w:eastAsia="Calibri" w:hAnsi="Arial" w:cs="Arial"/>
          <w:b/>
          <w:lang w:val="en-IE" w:eastAsia="en-IE"/>
        </w:rPr>
        <w:t xml:space="preserve"> - </w:t>
      </w:r>
      <w:r w:rsidRPr="00AD5EF9">
        <w:rPr>
          <w:rFonts w:ascii="Arial" w:eastAsia="Calibri" w:hAnsi="Arial" w:cs="Arial"/>
          <w:lang w:val="en-IE" w:eastAsia="en-IE"/>
        </w:rPr>
        <w:t>produces research that contributes to our understanding of economic and social change in the new international context and that informs public policymaking and civil society in Ireland.</w:t>
      </w:r>
      <w:r w:rsidRPr="00AD5EF9">
        <w:rPr>
          <w:rFonts w:ascii="Arial" w:eastAsia="Calibri" w:hAnsi="Arial" w:cs="Arial"/>
          <w:b/>
          <w:lang w:val="en-IE" w:eastAsia="en-IE"/>
        </w:rPr>
        <w:t xml:space="preserve">  </w:t>
      </w:r>
      <w:r w:rsidRPr="00AD5EF9">
        <w:rPr>
          <w:rFonts w:ascii="Arial" w:eastAsia="Calibri" w:hAnsi="Arial" w:cs="Arial"/>
          <w:lang w:val="en-IE" w:eastAsia="en-IE"/>
        </w:rPr>
        <w:t>ESRI researchers have made extensive use of data bases at the Central Statistics Office and also collect primary data for research purposes in Ireland.  The Institute’s principal output is knowledge that is disseminated widely in books, research papers, journal articles, reports, and public presentations.</w:t>
      </w:r>
    </w:p>
    <w:p w:rsidR="008423EE" w:rsidRPr="00AD5EF9" w:rsidRDefault="00AA1D91" w:rsidP="008423EE">
      <w:pPr>
        <w:spacing w:after="200" w:line="276" w:lineRule="auto"/>
        <w:rPr>
          <w:rFonts w:ascii="Arial" w:eastAsia="Calibri" w:hAnsi="Arial" w:cs="Arial"/>
          <w:lang w:val="en-IE" w:eastAsia="en-IE"/>
        </w:rPr>
      </w:pPr>
      <w:hyperlink r:id="rId16" w:history="1">
        <w:r w:rsidR="008423EE" w:rsidRPr="00AD5EF9">
          <w:rPr>
            <w:rFonts w:ascii="Arial" w:eastAsia="Calibri" w:hAnsi="Arial" w:cs="Arial"/>
            <w:color w:val="0000FF"/>
            <w:u w:val="single"/>
            <w:lang w:val="en-IE" w:eastAsia="en-IE"/>
          </w:rPr>
          <w:t>www.esri.ie</w:t>
        </w:r>
      </w:hyperlink>
      <w:r w:rsidR="008423EE" w:rsidRPr="00AD5EF9">
        <w:rPr>
          <w:rFonts w:ascii="Arial" w:eastAsia="Calibri" w:hAnsi="Arial" w:cs="Arial"/>
          <w:lang w:val="en-IE" w:eastAsia="en-IE"/>
        </w:rPr>
        <w:t xml:space="preserve"> </w:t>
      </w:r>
    </w:p>
    <w:p w:rsidR="00DD7615" w:rsidRDefault="00DD7615" w:rsidP="008423EE">
      <w:pPr>
        <w:spacing w:after="200" w:line="276" w:lineRule="auto"/>
        <w:rPr>
          <w:rFonts w:ascii="Arial" w:eastAsia="Calibri" w:hAnsi="Arial" w:cs="Arial"/>
          <w:b/>
          <w:lang w:val="en-IE" w:eastAsia="en-IE"/>
        </w:rPr>
      </w:pPr>
    </w:p>
    <w:p w:rsidR="008423EE" w:rsidRPr="00AD5EF9" w:rsidRDefault="008423EE" w:rsidP="008423EE">
      <w:pPr>
        <w:spacing w:after="200" w:line="276" w:lineRule="auto"/>
        <w:rPr>
          <w:rFonts w:ascii="Arial" w:eastAsia="Calibri" w:hAnsi="Arial" w:cs="Arial"/>
          <w:lang w:val="en" w:eastAsia="en-US"/>
        </w:rPr>
      </w:pPr>
      <w:r w:rsidRPr="00AD5EF9">
        <w:rPr>
          <w:rFonts w:ascii="Arial" w:eastAsia="Calibri" w:hAnsi="Arial" w:cs="Arial"/>
          <w:b/>
          <w:lang w:val="en-IE" w:eastAsia="en-IE"/>
        </w:rPr>
        <w:t xml:space="preserve">The Health Research Board </w:t>
      </w:r>
      <w:r w:rsidRPr="00081402">
        <w:rPr>
          <w:rFonts w:ascii="Arial" w:eastAsia="Calibri" w:hAnsi="Arial" w:cs="Arial"/>
          <w:lang w:val="en-IE" w:eastAsia="en-IE"/>
        </w:rPr>
        <w:t>(HRB)</w:t>
      </w:r>
      <w:r w:rsidRPr="00AD5EF9">
        <w:rPr>
          <w:rFonts w:ascii="Arial" w:eastAsia="Calibri" w:hAnsi="Arial" w:cs="Arial"/>
          <w:b/>
          <w:lang w:val="en-IE" w:eastAsia="en-IE"/>
        </w:rPr>
        <w:t xml:space="preserve"> </w:t>
      </w:r>
      <w:r w:rsidRPr="00AD5EF9">
        <w:rPr>
          <w:rFonts w:ascii="Arial" w:eastAsia="Calibri" w:hAnsi="Arial" w:cs="Arial"/>
          <w:lang w:val="en" w:eastAsia="en-US"/>
        </w:rPr>
        <w:t xml:space="preserve">is a statutory body in Ireland aiming to promote, assist, commission or conduct medical, epidemiological, health and health services research. The HRB manages two national service-planning databases for people with disabilities on behalf of the Department of Health and Children: </w:t>
      </w:r>
    </w:p>
    <w:p w:rsidR="008423EE" w:rsidRPr="00AD5EF9" w:rsidRDefault="008423EE" w:rsidP="008423EE">
      <w:pPr>
        <w:numPr>
          <w:ilvl w:val="0"/>
          <w:numId w:val="3"/>
        </w:numPr>
        <w:spacing w:after="200" w:line="276" w:lineRule="auto"/>
        <w:ind w:left="714" w:hanging="357"/>
        <w:rPr>
          <w:rFonts w:ascii="Arial" w:eastAsia="Calibri" w:hAnsi="Arial" w:cs="Arial"/>
          <w:lang w:val="en" w:eastAsia="en-US"/>
        </w:rPr>
      </w:pPr>
      <w:r w:rsidRPr="00AD5EF9">
        <w:rPr>
          <w:rFonts w:ascii="Arial" w:eastAsia="Calibri" w:hAnsi="Arial" w:cs="Arial"/>
          <w:lang w:val="en" w:eastAsia="en-US"/>
        </w:rPr>
        <w:t>National Intellectual Disability Database (NIDD), established in 1995</w:t>
      </w:r>
      <w:r w:rsidR="00081402">
        <w:rPr>
          <w:rFonts w:ascii="Arial" w:eastAsia="Calibri" w:hAnsi="Arial" w:cs="Arial"/>
          <w:lang w:val="en" w:eastAsia="en-US"/>
        </w:rPr>
        <w:t>.</w:t>
      </w:r>
      <w:r w:rsidRPr="00AD5EF9">
        <w:rPr>
          <w:rFonts w:ascii="Arial" w:eastAsia="Calibri" w:hAnsi="Arial" w:cs="Arial"/>
          <w:lang w:val="en" w:eastAsia="en-US"/>
        </w:rPr>
        <w:t xml:space="preserve"> </w:t>
      </w:r>
    </w:p>
    <w:p w:rsidR="006F405D" w:rsidRPr="00EA08B0" w:rsidRDefault="008423EE" w:rsidP="008423EE">
      <w:pPr>
        <w:numPr>
          <w:ilvl w:val="0"/>
          <w:numId w:val="3"/>
        </w:numPr>
        <w:spacing w:after="200" w:line="276" w:lineRule="auto"/>
        <w:ind w:left="714" w:hanging="357"/>
        <w:rPr>
          <w:rFonts w:ascii="Arial" w:eastAsia="Calibri" w:hAnsi="Arial" w:cs="Arial"/>
          <w:lang w:val="en" w:eastAsia="en-US"/>
        </w:rPr>
      </w:pPr>
      <w:r w:rsidRPr="00AD5EF9">
        <w:rPr>
          <w:rFonts w:ascii="Arial" w:eastAsia="Calibri" w:hAnsi="Arial" w:cs="Arial"/>
          <w:lang w:val="en" w:eastAsia="en-US"/>
        </w:rPr>
        <w:t>National Physical and Sensory Disability Database (NPSDD), established in 2002</w:t>
      </w:r>
      <w:r w:rsidR="00081402">
        <w:rPr>
          <w:rFonts w:ascii="Arial" w:eastAsia="Calibri" w:hAnsi="Arial" w:cs="Arial"/>
          <w:lang w:val="en" w:eastAsia="en-US"/>
        </w:rPr>
        <w:t>.</w:t>
      </w:r>
      <w:r w:rsidRPr="00AD5EF9">
        <w:rPr>
          <w:rFonts w:ascii="Arial" w:eastAsia="Calibri" w:hAnsi="Arial" w:cs="Arial"/>
          <w:lang w:val="en" w:eastAsia="en-US"/>
        </w:rPr>
        <w:t xml:space="preserve"> </w:t>
      </w:r>
    </w:p>
    <w:p w:rsidR="006F405D" w:rsidRDefault="00081402" w:rsidP="008423EE">
      <w:pPr>
        <w:spacing w:after="200" w:line="276" w:lineRule="auto"/>
        <w:rPr>
          <w:rFonts w:ascii="Arial" w:eastAsia="Calibri" w:hAnsi="Arial" w:cs="Arial"/>
          <w:lang w:val="en" w:eastAsia="en-US"/>
        </w:rPr>
      </w:pPr>
      <w:r>
        <w:rPr>
          <w:rFonts w:ascii="Arial" w:eastAsia="Calibri" w:hAnsi="Arial" w:cs="Arial"/>
          <w:lang w:val="en" w:eastAsia="en-US"/>
        </w:rPr>
        <w:t>The disability databases aim</w:t>
      </w:r>
      <w:r w:rsidR="008423EE" w:rsidRPr="00AD5EF9">
        <w:rPr>
          <w:rFonts w:ascii="Arial" w:eastAsia="Calibri" w:hAnsi="Arial" w:cs="Arial"/>
          <w:lang w:val="en" w:eastAsia="en-US"/>
        </w:rPr>
        <w:t xml:space="preserve"> to provide a comprehensive and accurate information base for decision making in relatio</w:t>
      </w:r>
      <w:r>
        <w:rPr>
          <w:rFonts w:ascii="Arial" w:eastAsia="Calibri" w:hAnsi="Arial" w:cs="Arial"/>
          <w:lang w:val="en" w:eastAsia="en-US"/>
        </w:rPr>
        <w:t>n to the planning of specialist</w:t>
      </w:r>
      <w:r w:rsidR="008423EE" w:rsidRPr="00AD5EF9">
        <w:rPr>
          <w:rFonts w:ascii="Arial" w:eastAsia="Calibri" w:hAnsi="Arial" w:cs="Arial"/>
          <w:lang w:val="en" w:eastAsia="en-US"/>
        </w:rPr>
        <w:t xml:space="preserve"> health and personal social services for people with intellectual, physical or sensory disabilities.  </w:t>
      </w:r>
    </w:p>
    <w:p w:rsidR="00EA08B0" w:rsidRDefault="00EA08B0" w:rsidP="008423EE">
      <w:pPr>
        <w:spacing w:after="200" w:line="276" w:lineRule="auto"/>
        <w:rPr>
          <w:rFonts w:ascii="Arial" w:eastAsia="Calibri" w:hAnsi="Arial" w:cs="Arial"/>
          <w:lang w:val="en" w:eastAsia="en-US"/>
        </w:rPr>
      </w:pPr>
    </w:p>
    <w:p w:rsidR="008423EE" w:rsidRPr="00AD5EF9" w:rsidRDefault="008423EE" w:rsidP="008423EE">
      <w:pPr>
        <w:spacing w:after="200" w:line="276" w:lineRule="auto"/>
        <w:rPr>
          <w:rFonts w:ascii="Arial" w:eastAsia="Calibri" w:hAnsi="Arial" w:cs="Arial"/>
          <w:lang w:val="en" w:eastAsia="en-US"/>
        </w:rPr>
      </w:pPr>
      <w:r w:rsidRPr="00AD5EF9">
        <w:rPr>
          <w:rFonts w:ascii="Arial" w:eastAsia="Calibri" w:hAnsi="Arial" w:cs="Arial"/>
          <w:lang w:val="en" w:eastAsia="en-US"/>
        </w:rPr>
        <w:lastRenderedPageBreak/>
        <w:t xml:space="preserve">Requests for statistical information from the NPSDD for research purposes are welcome and the proper procedures for doing so are outlined on their website.  </w:t>
      </w:r>
    </w:p>
    <w:p w:rsidR="008423EE" w:rsidRPr="00AD5EF9" w:rsidRDefault="00AA1D91" w:rsidP="008423EE">
      <w:pPr>
        <w:spacing w:after="200" w:line="276" w:lineRule="auto"/>
        <w:rPr>
          <w:rFonts w:ascii="Arial" w:eastAsia="Calibri" w:hAnsi="Arial" w:cs="Arial"/>
          <w:b/>
          <w:lang w:val="en-IE" w:eastAsia="en-IE"/>
        </w:rPr>
      </w:pPr>
      <w:hyperlink r:id="rId17" w:history="1">
        <w:r w:rsidR="008423EE" w:rsidRPr="00AD5EF9">
          <w:rPr>
            <w:rFonts w:ascii="Arial" w:eastAsia="Calibri" w:hAnsi="Arial" w:cs="Arial"/>
            <w:color w:val="0000FF"/>
            <w:u w:val="single"/>
            <w:lang w:val="en" w:eastAsia="en-US"/>
          </w:rPr>
          <w:t>www.hrb.ie</w:t>
        </w:r>
      </w:hyperlink>
      <w:r w:rsidR="008423EE" w:rsidRPr="00AD5EF9">
        <w:rPr>
          <w:rFonts w:ascii="Arial" w:eastAsia="Calibri" w:hAnsi="Arial" w:cs="Arial"/>
          <w:lang w:val="en" w:eastAsia="en-US"/>
        </w:rPr>
        <w:t xml:space="preserve"> </w:t>
      </w:r>
    </w:p>
    <w:p w:rsidR="00081402" w:rsidRDefault="00081402" w:rsidP="008423EE">
      <w:pPr>
        <w:spacing w:after="200" w:line="276" w:lineRule="auto"/>
        <w:rPr>
          <w:rFonts w:ascii="Arial" w:eastAsia="Calibri" w:hAnsi="Arial" w:cs="Arial"/>
          <w:b/>
          <w:lang w:val="en-IE" w:eastAsia="en-IE"/>
        </w:rPr>
      </w:pPr>
    </w:p>
    <w:p w:rsidR="008423EE" w:rsidRPr="00AD5EF9"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 xml:space="preserve">The Institute for Public Health </w:t>
      </w:r>
      <w:r w:rsidRPr="00081402">
        <w:rPr>
          <w:rFonts w:ascii="Arial" w:eastAsia="Calibri" w:hAnsi="Arial" w:cs="Arial"/>
          <w:lang w:val="en-IE" w:eastAsia="en-IE"/>
        </w:rPr>
        <w:t>(IPH)</w:t>
      </w:r>
      <w:r w:rsidRPr="00AD5EF9">
        <w:rPr>
          <w:rFonts w:ascii="Arial" w:eastAsia="Calibri" w:hAnsi="Arial" w:cs="Arial"/>
          <w:b/>
          <w:lang w:val="en-IE" w:eastAsia="en-IE"/>
        </w:rPr>
        <w:t xml:space="preserve"> </w:t>
      </w:r>
      <w:r w:rsidRPr="00AD5EF9">
        <w:rPr>
          <w:rFonts w:ascii="Arial" w:eastAsia="Calibri" w:hAnsi="Arial" w:cs="Arial"/>
          <w:lang w:val="en-IE" w:eastAsia="en-IE"/>
        </w:rPr>
        <w:t xml:space="preserve">promotes cooperation for public health on the island of Ireland.  Their work areas include social determinants &amp; health inequalities, health communities and public health policy.  </w:t>
      </w:r>
    </w:p>
    <w:p w:rsidR="008423EE" w:rsidRPr="00AD5EF9" w:rsidRDefault="00AA1D91" w:rsidP="008423EE">
      <w:pPr>
        <w:spacing w:after="200" w:line="276" w:lineRule="auto"/>
        <w:rPr>
          <w:rFonts w:ascii="Arial" w:eastAsia="Calibri" w:hAnsi="Arial" w:cs="Arial"/>
          <w:lang w:val="en-IE" w:eastAsia="en-IE"/>
        </w:rPr>
      </w:pPr>
      <w:hyperlink r:id="rId18" w:history="1">
        <w:r w:rsidR="008423EE" w:rsidRPr="00AD5EF9">
          <w:rPr>
            <w:rFonts w:ascii="Arial" w:eastAsia="Calibri" w:hAnsi="Arial" w:cs="Arial"/>
            <w:color w:val="0000FF"/>
            <w:u w:val="single"/>
            <w:lang w:val="en-IE" w:eastAsia="en-IE"/>
          </w:rPr>
          <w:t>www.publichealth.ie</w:t>
        </w:r>
      </w:hyperlink>
      <w:r w:rsidR="008423EE" w:rsidRPr="00AD5EF9">
        <w:rPr>
          <w:rFonts w:ascii="Arial" w:eastAsia="Calibri" w:hAnsi="Arial" w:cs="Arial"/>
          <w:lang w:val="en-IE" w:eastAsia="en-IE"/>
        </w:rPr>
        <w:t xml:space="preserve"> </w:t>
      </w:r>
    </w:p>
    <w:p w:rsidR="00081402" w:rsidRDefault="00081402" w:rsidP="008423EE">
      <w:pPr>
        <w:spacing w:after="200" w:line="276" w:lineRule="auto"/>
        <w:rPr>
          <w:rFonts w:ascii="Arial" w:eastAsia="Calibri" w:hAnsi="Arial" w:cs="Arial"/>
          <w:b/>
          <w:lang w:val="en-IE" w:eastAsia="en-IE"/>
        </w:rPr>
      </w:pPr>
    </w:p>
    <w:p w:rsidR="008423EE" w:rsidRPr="00AD5EF9" w:rsidRDefault="008423EE" w:rsidP="008423EE">
      <w:pPr>
        <w:spacing w:after="200" w:line="276" w:lineRule="auto"/>
        <w:rPr>
          <w:rFonts w:ascii="Arial" w:hAnsi="Arial" w:cs="Arial"/>
          <w:color w:val="000000"/>
          <w:lang w:val="en-IE" w:eastAsia="en-IE"/>
        </w:rPr>
      </w:pPr>
      <w:r w:rsidRPr="00AD5EF9">
        <w:rPr>
          <w:rFonts w:ascii="Arial" w:eastAsia="Calibri" w:hAnsi="Arial" w:cs="Arial"/>
          <w:b/>
          <w:lang w:val="en-IE" w:eastAsia="en-IE"/>
        </w:rPr>
        <w:t xml:space="preserve">The Equality Authority </w:t>
      </w:r>
      <w:r w:rsidRPr="00AD5EF9">
        <w:rPr>
          <w:rFonts w:ascii="Arial" w:hAnsi="Arial" w:cs="Arial"/>
          <w:color w:val="000000"/>
          <w:lang w:val="en-IE" w:eastAsia="en-IE"/>
        </w:rPr>
        <w:t xml:space="preserve">is an independent body set up under the Employment Equality Act 1998. It was established on 18th October 1999.  It can undertake or sponsor research to progress its functions under the equality legislation and has a useful publications section. </w:t>
      </w:r>
    </w:p>
    <w:p w:rsidR="008423EE" w:rsidRPr="00AD5EF9" w:rsidRDefault="00AA1D91" w:rsidP="008423EE">
      <w:pPr>
        <w:spacing w:after="200" w:line="276" w:lineRule="auto"/>
        <w:rPr>
          <w:rFonts w:ascii="Arial" w:eastAsia="Calibri" w:hAnsi="Arial" w:cs="Arial"/>
          <w:lang w:val="en-IE" w:eastAsia="en-IE"/>
        </w:rPr>
      </w:pPr>
      <w:hyperlink r:id="rId19" w:history="1">
        <w:r w:rsidR="008423EE" w:rsidRPr="00AD5EF9">
          <w:rPr>
            <w:rFonts w:ascii="Arial" w:eastAsia="Calibri" w:hAnsi="Arial" w:cs="Arial"/>
            <w:color w:val="0000FF"/>
            <w:u w:val="single"/>
            <w:lang w:val="en-IE" w:eastAsia="en-IE"/>
          </w:rPr>
          <w:t>www.equality.ie</w:t>
        </w:r>
      </w:hyperlink>
      <w:r w:rsidR="008423EE" w:rsidRPr="00AD5EF9">
        <w:rPr>
          <w:rFonts w:ascii="Arial" w:eastAsia="Calibri" w:hAnsi="Arial" w:cs="Arial"/>
          <w:lang w:val="en-IE" w:eastAsia="en-IE"/>
        </w:rPr>
        <w:t xml:space="preserve"> </w:t>
      </w:r>
    </w:p>
    <w:p w:rsidR="00081402" w:rsidRDefault="00081402" w:rsidP="008423EE">
      <w:pPr>
        <w:spacing w:after="200" w:line="276" w:lineRule="auto"/>
        <w:rPr>
          <w:rFonts w:ascii="Arial" w:eastAsia="Calibri" w:hAnsi="Arial" w:cs="Arial"/>
          <w:b/>
          <w:lang w:val="en-IE" w:eastAsia="en-IE"/>
        </w:rPr>
      </w:pPr>
    </w:p>
    <w:p w:rsidR="008423EE" w:rsidRPr="00AD5EF9" w:rsidRDefault="008423EE" w:rsidP="008423EE">
      <w:pPr>
        <w:spacing w:after="200" w:line="276" w:lineRule="auto"/>
        <w:rPr>
          <w:rFonts w:ascii="Arial" w:eastAsia="Calibri" w:hAnsi="Arial" w:cs="Arial"/>
          <w:lang w:val="en-IE" w:eastAsia="en-IE"/>
        </w:rPr>
      </w:pPr>
      <w:r w:rsidRPr="00AD5EF9">
        <w:rPr>
          <w:rFonts w:ascii="Arial" w:eastAsia="Calibri" w:hAnsi="Arial" w:cs="Arial"/>
          <w:b/>
          <w:lang w:val="en-IE" w:eastAsia="en-IE"/>
        </w:rPr>
        <w:t>National Office for Social Inclusion</w:t>
      </w:r>
      <w:r w:rsidRPr="00AD5EF9">
        <w:rPr>
          <w:rFonts w:ascii="Arial" w:eastAsia="Calibri" w:hAnsi="Arial" w:cs="Arial"/>
          <w:sz w:val="22"/>
          <w:szCs w:val="22"/>
          <w:lang w:val="en-IE" w:eastAsia="en-US"/>
        </w:rPr>
        <w:t xml:space="preserve"> </w:t>
      </w:r>
      <w:r w:rsidRPr="00AD5EF9">
        <w:rPr>
          <w:rFonts w:ascii="Arial" w:eastAsia="Calibri" w:hAnsi="Arial" w:cs="Arial"/>
          <w:lang w:val="en-IE" w:eastAsia="en-US"/>
        </w:rPr>
        <w:t xml:space="preserve">was established on 1 July 2009 when the Combat Poverty Agency and the Office for Social Inclusion were integrated within the Department of Social and Family Affairs. Its functions include the co-ordination and monitoring of government strategies for social inclusion and to report on poverty trends at National and European levels.  Their publications page includes </w:t>
      </w:r>
      <w:r w:rsidRPr="00AD5EF9">
        <w:rPr>
          <w:rFonts w:ascii="Arial" w:eastAsia="Calibri" w:hAnsi="Arial" w:cs="Arial"/>
          <w:lang w:val="en-IE" w:eastAsia="en-IE"/>
        </w:rPr>
        <w:t xml:space="preserve">Ireland's ‘National Action Plan for Social Inclusion 2007 – 2016’ and a ‘Social Portrait of People with Disabilities 2011’.  </w:t>
      </w:r>
    </w:p>
    <w:p w:rsidR="008423EE" w:rsidRPr="00AD5EF9" w:rsidRDefault="00AA1D91" w:rsidP="008423EE">
      <w:pPr>
        <w:spacing w:after="200" w:line="276" w:lineRule="auto"/>
        <w:rPr>
          <w:rFonts w:ascii="Arial" w:eastAsia="Calibri" w:hAnsi="Arial" w:cs="Arial"/>
          <w:lang w:val="en-IE" w:eastAsia="en-IE"/>
        </w:rPr>
      </w:pPr>
      <w:hyperlink r:id="rId20" w:history="1">
        <w:r w:rsidR="008423EE" w:rsidRPr="00AD5EF9">
          <w:rPr>
            <w:rFonts w:ascii="Arial" w:eastAsia="Calibri" w:hAnsi="Arial" w:cs="Arial"/>
            <w:color w:val="0000FF"/>
            <w:u w:val="single"/>
            <w:lang w:val="en-IE" w:eastAsia="en-IE"/>
          </w:rPr>
          <w:t>www.socialinclusion.ie</w:t>
        </w:r>
      </w:hyperlink>
      <w:r w:rsidR="008423EE" w:rsidRPr="00AD5EF9">
        <w:rPr>
          <w:rFonts w:ascii="Arial" w:eastAsia="Calibri" w:hAnsi="Arial" w:cs="Arial"/>
          <w:lang w:val="en-IE" w:eastAsia="en-IE"/>
        </w:rPr>
        <w:t xml:space="preserve"> </w:t>
      </w:r>
    </w:p>
    <w:p w:rsidR="00081402" w:rsidRDefault="00081402" w:rsidP="008423EE">
      <w:pPr>
        <w:spacing w:after="200" w:line="276" w:lineRule="auto"/>
        <w:rPr>
          <w:rFonts w:ascii="Arial" w:eastAsia="Calibri" w:hAnsi="Arial" w:cs="Arial"/>
          <w:b/>
          <w:u w:val="single"/>
          <w:lang w:val="en-IE" w:eastAsia="en-IE"/>
        </w:rPr>
      </w:pPr>
    </w:p>
    <w:p w:rsidR="008423EE" w:rsidRPr="00081402" w:rsidRDefault="00EA08B0" w:rsidP="008423EE">
      <w:pPr>
        <w:spacing w:after="200" w:line="276" w:lineRule="auto"/>
        <w:rPr>
          <w:rFonts w:ascii="Arial" w:eastAsia="Calibri" w:hAnsi="Arial" w:cs="Arial"/>
          <w:b/>
          <w:lang w:val="en-IE" w:eastAsia="en-IE"/>
        </w:rPr>
      </w:pPr>
      <w:r>
        <w:rPr>
          <w:rFonts w:ascii="Arial" w:eastAsia="Calibri" w:hAnsi="Arial" w:cs="Arial"/>
          <w:b/>
          <w:lang w:val="en-IE" w:eastAsia="en-IE"/>
        </w:rPr>
        <w:t>Section 3: Recommended research and statistical r</w:t>
      </w:r>
      <w:bookmarkStart w:id="0" w:name="_GoBack"/>
      <w:bookmarkEnd w:id="0"/>
      <w:r w:rsidR="008423EE" w:rsidRPr="00081402">
        <w:rPr>
          <w:rFonts w:ascii="Arial" w:eastAsia="Calibri" w:hAnsi="Arial" w:cs="Arial"/>
          <w:b/>
          <w:lang w:val="en-IE" w:eastAsia="en-IE"/>
        </w:rPr>
        <w:t>eports</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ESRI and Department of Social Protection (2011) ‘Social Portrait of People </w:t>
      </w:r>
      <w:r w:rsidR="002E2C1F" w:rsidRPr="00AD5EF9">
        <w:rPr>
          <w:rFonts w:ascii="Arial" w:eastAsia="Calibri" w:hAnsi="Arial" w:cs="Arial"/>
          <w:lang w:val="en-IE" w:eastAsia="en-US"/>
        </w:rPr>
        <w:t xml:space="preserve">with Disabilities in Ireland’.  </w:t>
      </w:r>
      <w:r w:rsidR="002E2C1F" w:rsidRPr="00AD5EF9">
        <w:rPr>
          <w:rFonts w:ascii="Arial" w:eastAsia="Calibri" w:hAnsi="Arial" w:cs="Arial"/>
          <w:color w:val="0000FF"/>
          <w:u w:val="single"/>
          <w:lang w:val="en-IE" w:eastAsia="en-US"/>
        </w:rPr>
        <w:t>http://www.socialinclusion.ie</w:t>
      </w:r>
    </w:p>
    <w:p w:rsidR="003E3E12" w:rsidRPr="006F405D" w:rsidRDefault="008423EE" w:rsidP="003E3E12">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Central Statistics Office (2008) ‘National Disability Survey 2006 – First Results’.  </w:t>
      </w:r>
      <w:hyperlink r:id="rId21" w:history="1">
        <w:r w:rsidRPr="00AD5EF9">
          <w:rPr>
            <w:rFonts w:ascii="Arial" w:eastAsia="Calibri" w:hAnsi="Arial" w:cs="Arial"/>
            <w:color w:val="0000FF"/>
            <w:u w:val="single"/>
            <w:lang w:val="en-IE" w:eastAsia="en-US"/>
          </w:rPr>
          <w:t>http://www.cso.ie</w:t>
        </w:r>
      </w:hyperlink>
      <w:r w:rsidRPr="00AD5EF9">
        <w:rPr>
          <w:rFonts w:ascii="Arial" w:eastAsia="Calibri" w:hAnsi="Arial" w:cs="Arial"/>
          <w:lang w:val="en-IE" w:eastAsia="en-US"/>
        </w:rPr>
        <w:t xml:space="preserve"> </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Central Statistics Office (2010) ‘National Disability Survey 2006 – Volume 2’.  </w:t>
      </w:r>
      <w:hyperlink r:id="rId22" w:history="1">
        <w:r w:rsidRPr="00AD5EF9">
          <w:rPr>
            <w:rFonts w:ascii="Arial" w:eastAsia="Calibri" w:hAnsi="Arial" w:cs="Arial"/>
            <w:color w:val="0000FF"/>
            <w:u w:val="single"/>
            <w:lang w:val="en-IE" w:eastAsia="en-US"/>
          </w:rPr>
          <w:t>http://www.cso.ie</w:t>
        </w:r>
      </w:hyperlink>
      <w:r w:rsidRPr="00AD5EF9">
        <w:rPr>
          <w:rFonts w:ascii="Arial" w:eastAsia="Calibri" w:hAnsi="Arial" w:cs="Arial"/>
          <w:lang w:val="en-IE" w:eastAsia="en-US"/>
        </w:rPr>
        <w:t xml:space="preserve"> </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lastRenderedPageBreak/>
        <w:t xml:space="preserve">Central Statistics Office (2010) ‘Survey on Income and Living Conditions (SILC) 2009’.  </w:t>
      </w:r>
      <w:hyperlink r:id="rId23" w:history="1">
        <w:r w:rsidRPr="00AD5EF9">
          <w:rPr>
            <w:rFonts w:ascii="Arial" w:eastAsia="Calibri" w:hAnsi="Arial" w:cs="Arial"/>
            <w:color w:val="0000FF"/>
            <w:u w:val="single"/>
            <w:lang w:val="en-IE" w:eastAsia="en-US"/>
          </w:rPr>
          <w:t>http://www.cso.ie</w:t>
        </w:r>
      </w:hyperlink>
      <w:r w:rsidRPr="00AD5EF9">
        <w:rPr>
          <w:rFonts w:ascii="Arial" w:eastAsia="Calibri" w:hAnsi="Arial" w:cs="Arial"/>
          <w:lang w:val="en-IE" w:eastAsia="en-US"/>
        </w:rPr>
        <w:t xml:space="preserve"> </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Health Research Board (2010) ‘National Physical and Sensory Disability Database Committee Annual Report 2009’. </w:t>
      </w:r>
      <w:hyperlink r:id="rId24" w:history="1">
        <w:r w:rsidRPr="00AD5EF9">
          <w:rPr>
            <w:rFonts w:ascii="Arial" w:eastAsia="Calibri" w:hAnsi="Arial" w:cs="Arial"/>
            <w:color w:val="0000FF"/>
            <w:u w:val="single"/>
            <w:lang w:val="en-IE" w:eastAsia="en-US"/>
          </w:rPr>
          <w:t>http://www.hrb.ie</w:t>
        </w:r>
      </w:hyperlink>
      <w:r w:rsidRPr="00AD5EF9">
        <w:rPr>
          <w:rFonts w:ascii="Arial" w:eastAsia="Calibri" w:hAnsi="Arial" w:cs="Arial"/>
          <w:lang w:val="en-IE" w:eastAsia="en-US"/>
        </w:rPr>
        <w:t xml:space="preserve"> </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Health Research Board (2011) ‘Issue 5: Measure of Activity and Participation (MAP): Disability data sources in Ireland’. </w:t>
      </w:r>
      <w:hyperlink r:id="rId25" w:history="1">
        <w:r w:rsidRPr="00AD5EF9">
          <w:rPr>
            <w:rFonts w:ascii="Arial" w:eastAsia="Calibri" w:hAnsi="Arial" w:cs="Arial"/>
            <w:color w:val="0000FF"/>
            <w:u w:val="single"/>
            <w:lang w:val="en-IE" w:eastAsia="en-US"/>
          </w:rPr>
          <w:t>http://www.hrb.ie</w:t>
        </w:r>
      </w:hyperlink>
      <w:r w:rsidRPr="00AD5EF9">
        <w:rPr>
          <w:rFonts w:ascii="Arial" w:eastAsia="Calibri" w:hAnsi="Arial" w:cs="Arial"/>
          <w:lang w:val="en-IE" w:eastAsia="en-US"/>
        </w:rPr>
        <w:t xml:space="preserve"> </w:t>
      </w:r>
    </w:p>
    <w:p w:rsidR="008423EE" w:rsidRPr="00AD5EF9" w:rsidRDefault="008423EE" w:rsidP="008423EE">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National Disability Authority (2006) ‘A Strategy of Engagement: Towards a Comprehensive Employment Strategy for People with Disabilities’ </w:t>
      </w:r>
      <w:hyperlink r:id="rId26" w:history="1">
        <w:r w:rsidR="002E2C1F" w:rsidRPr="00AD5EF9">
          <w:rPr>
            <w:rStyle w:val="Hyperlink"/>
            <w:rFonts w:ascii="Arial" w:eastAsia="Calibri" w:hAnsi="Arial" w:cs="Arial"/>
            <w:lang w:val="en-IE" w:eastAsia="en-US"/>
          </w:rPr>
          <w:t>www.nda.ie</w:t>
        </w:r>
      </w:hyperlink>
      <w:r w:rsidR="002E2C1F" w:rsidRPr="00AD5EF9">
        <w:rPr>
          <w:rFonts w:ascii="Arial" w:eastAsia="Calibri" w:hAnsi="Arial" w:cs="Arial"/>
          <w:lang w:val="en-IE" w:eastAsia="en-US"/>
        </w:rPr>
        <w:t xml:space="preserve"> </w:t>
      </w:r>
    </w:p>
    <w:p w:rsidR="008423EE" w:rsidRPr="00AD5EF9" w:rsidRDefault="008423EE" w:rsidP="002E2C1F">
      <w:pPr>
        <w:numPr>
          <w:ilvl w:val="0"/>
          <w:numId w:val="4"/>
        </w:numPr>
        <w:spacing w:after="200" w:line="276" w:lineRule="auto"/>
        <w:rPr>
          <w:rFonts w:ascii="Arial" w:eastAsia="Calibri" w:hAnsi="Arial" w:cs="Arial"/>
          <w:lang w:val="en-IE" w:eastAsia="en-US"/>
        </w:rPr>
      </w:pPr>
      <w:r w:rsidRPr="00AD5EF9">
        <w:rPr>
          <w:rFonts w:ascii="Arial" w:eastAsia="Calibri" w:hAnsi="Arial" w:cs="Arial"/>
          <w:lang w:val="en-IE" w:eastAsia="en-US"/>
        </w:rPr>
        <w:t xml:space="preserve">Gannon, Brenda / Nolan, Brian (2005) ‘Disability and Social Inclusion in Ireland’ National Disability Authority and The Equality Authority </w:t>
      </w:r>
      <w:hyperlink r:id="rId27" w:history="1">
        <w:r w:rsidR="002E2C1F" w:rsidRPr="00AD5EF9">
          <w:rPr>
            <w:rStyle w:val="Hyperlink"/>
            <w:rFonts w:ascii="Arial" w:eastAsia="Calibri" w:hAnsi="Arial" w:cs="Arial"/>
            <w:lang w:val="en-IE" w:eastAsia="en-US"/>
          </w:rPr>
          <w:t>www.esri.ie</w:t>
        </w:r>
      </w:hyperlink>
      <w:r w:rsidR="002E2C1F" w:rsidRPr="00AD5EF9">
        <w:rPr>
          <w:rFonts w:ascii="Arial" w:eastAsia="Calibri" w:hAnsi="Arial" w:cs="Arial"/>
          <w:lang w:val="en-IE" w:eastAsia="en-US"/>
        </w:rPr>
        <w:t xml:space="preserve"> </w:t>
      </w:r>
    </w:p>
    <w:p w:rsidR="008423EE" w:rsidRPr="00AD5EF9" w:rsidRDefault="008423EE" w:rsidP="00E7629C">
      <w:pPr>
        <w:rPr>
          <w:rFonts w:ascii="Arial" w:eastAsia="Calibri" w:hAnsi="Arial" w:cs="Arial"/>
          <w:lang w:val="en-IE" w:eastAsia="en-US"/>
        </w:rPr>
      </w:pPr>
    </w:p>
    <w:p w:rsidR="006C0F0C" w:rsidRPr="00AD5EF9" w:rsidRDefault="006C0F0C" w:rsidP="006C0F0C">
      <w:pPr>
        <w:rPr>
          <w:rFonts w:ascii="Arial" w:eastAsia="Calibri" w:hAnsi="Arial" w:cs="Arial"/>
          <w:b/>
          <w:color w:val="1F497D" w:themeColor="text2"/>
          <w:lang w:val="en-IE" w:eastAsia="en-US"/>
        </w:rPr>
      </w:pPr>
      <w:r w:rsidRPr="00AD5EF9">
        <w:rPr>
          <w:rFonts w:ascii="Arial" w:eastAsia="Calibri" w:hAnsi="Arial" w:cs="Arial"/>
          <w:b/>
          <w:color w:val="1F497D" w:themeColor="text2"/>
          <w:lang w:val="en-IE" w:eastAsia="en-US"/>
        </w:rPr>
        <w:t xml:space="preserve">Contact information </w:t>
      </w:r>
    </w:p>
    <w:p w:rsidR="006C0F0C" w:rsidRPr="00AD5EF9" w:rsidRDefault="006C0F0C" w:rsidP="006C0F0C">
      <w:pPr>
        <w:rPr>
          <w:rFonts w:ascii="Arial" w:eastAsia="Calibri" w:hAnsi="Arial" w:cs="Arial"/>
          <w:lang w:val="en-IE" w:eastAsia="en-US"/>
        </w:rPr>
      </w:pPr>
      <w:r w:rsidRPr="00AD5EF9">
        <w:rPr>
          <w:rFonts w:ascii="Arial" w:eastAsia="Calibri" w:hAnsi="Arial" w:cs="Arial"/>
          <w:lang w:val="en-IE" w:eastAsia="en-US"/>
        </w:rPr>
        <w:t xml:space="preserve">For information and contact details for the DFI Support Officer in your area please contact DFI Head Office at 01-454 7978 or look at our website </w:t>
      </w:r>
      <w:hyperlink r:id="rId28" w:history="1">
        <w:r w:rsidRPr="00AD5EF9">
          <w:rPr>
            <w:rFonts w:ascii="Arial" w:eastAsia="Calibri" w:hAnsi="Arial" w:cs="Arial"/>
            <w:color w:val="0000FF" w:themeColor="hyperlink"/>
            <w:u w:val="single"/>
            <w:lang w:val="en-IE" w:eastAsia="en-US"/>
          </w:rPr>
          <w:t>www.disability-federation.ie</w:t>
        </w:r>
      </w:hyperlink>
      <w:r w:rsidRPr="00AD5EF9">
        <w:rPr>
          <w:rFonts w:ascii="Arial" w:eastAsia="Calibri" w:hAnsi="Arial" w:cs="Arial"/>
          <w:lang w:val="en-IE" w:eastAsia="en-US"/>
        </w:rPr>
        <w:t>.</w:t>
      </w:r>
    </w:p>
    <w:p w:rsidR="005E6339" w:rsidRDefault="005E6339" w:rsidP="00E7629C">
      <w:pPr>
        <w:rPr>
          <w:rFonts w:ascii="Arial" w:hAnsi="Arial" w:cs="Arial"/>
        </w:rPr>
      </w:pPr>
    </w:p>
    <w:p w:rsidR="005E6339" w:rsidRPr="005E6339" w:rsidRDefault="005E6339" w:rsidP="005E6339">
      <w:pPr>
        <w:rPr>
          <w:rFonts w:ascii="Arial" w:hAnsi="Arial" w:cs="Arial"/>
        </w:rPr>
      </w:pPr>
    </w:p>
    <w:p w:rsidR="005E6339" w:rsidRPr="005E6339" w:rsidRDefault="005E6339" w:rsidP="005E6339">
      <w:pPr>
        <w:rPr>
          <w:rFonts w:ascii="Arial" w:hAnsi="Arial" w:cs="Arial"/>
        </w:rPr>
      </w:pPr>
    </w:p>
    <w:p w:rsidR="005E6339" w:rsidRPr="005E6339" w:rsidRDefault="005E6339" w:rsidP="005E6339">
      <w:pPr>
        <w:rPr>
          <w:rFonts w:ascii="Arial" w:hAnsi="Arial" w:cs="Arial"/>
        </w:rPr>
      </w:pPr>
    </w:p>
    <w:p w:rsidR="005E6339" w:rsidRDefault="005E6339" w:rsidP="005E6339">
      <w:pPr>
        <w:rPr>
          <w:rFonts w:ascii="Arial" w:hAnsi="Arial" w:cs="Arial"/>
        </w:rPr>
      </w:pPr>
    </w:p>
    <w:p w:rsidR="008423EE" w:rsidRPr="005E6339" w:rsidRDefault="005E6339" w:rsidP="005E6339">
      <w:pPr>
        <w:tabs>
          <w:tab w:val="left" w:pos="6499"/>
        </w:tabs>
        <w:rPr>
          <w:rFonts w:ascii="Arial" w:hAnsi="Arial" w:cs="Arial"/>
        </w:rPr>
      </w:pPr>
      <w:r>
        <w:rPr>
          <w:rFonts w:ascii="Arial" w:hAnsi="Arial" w:cs="Arial"/>
        </w:rPr>
        <w:tab/>
      </w:r>
    </w:p>
    <w:sectPr w:rsidR="008423EE" w:rsidRPr="005E6339">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91" w:rsidRDefault="00AA1D91" w:rsidP="00D96B0A">
      <w:r>
        <w:separator/>
      </w:r>
    </w:p>
  </w:endnote>
  <w:endnote w:type="continuationSeparator" w:id="0">
    <w:p w:rsidR="00AA1D91" w:rsidRDefault="00AA1D91" w:rsidP="00D9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99588"/>
      <w:docPartObj>
        <w:docPartGallery w:val="Page Numbers (Bottom of Page)"/>
        <w:docPartUnique/>
      </w:docPartObj>
    </w:sdtPr>
    <w:sdtEndPr>
      <w:rPr>
        <w:rFonts w:ascii="Albertus Medium" w:hAnsi="Albertus Medium"/>
        <w:noProof/>
      </w:rPr>
    </w:sdtEndPr>
    <w:sdtContent>
      <w:p w:rsidR="00AA1D91" w:rsidRDefault="00AA1D91">
        <w:pPr>
          <w:pStyle w:val="Footer"/>
        </w:pPr>
      </w:p>
      <w:p w:rsidR="00AA1D91" w:rsidRDefault="00AA1D91">
        <w:pPr>
          <w:pStyle w:val="Footer"/>
          <w:rPr>
            <w:rFonts w:ascii="Albertus Medium" w:hAnsi="Albertus Medium"/>
            <w:noProof/>
          </w:rPr>
        </w:pPr>
        <w:r w:rsidRPr="003E3E12">
          <w:rPr>
            <w:rFonts w:ascii="Albertus Medium" w:hAnsi="Albertus Medium"/>
          </w:rPr>
          <w:fldChar w:fldCharType="begin"/>
        </w:r>
        <w:r w:rsidRPr="003E3E12">
          <w:rPr>
            <w:rFonts w:ascii="Albertus Medium" w:hAnsi="Albertus Medium"/>
          </w:rPr>
          <w:instrText xml:space="preserve"> PAGE   \* MERGEFORMAT </w:instrText>
        </w:r>
        <w:r w:rsidRPr="003E3E12">
          <w:rPr>
            <w:rFonts w:ascii="Albertus Medium" w:hAnsi="Albertus Medium"/>
          </w:rPr>
          <w:fldChar w:fldCharType="separate"/>
        </w:r>
        <w:r w:rsidR="00EA08B0">
          <w:rPr>
            <w:rFonts w:ascii="Albertus Medium" w:hAnsi="Albertus Medium"/>
            <w:noProof/>
          </w:rPr>
          <w:t>7</w:t>
        </w:r>
        <w:r w:rsidRPr="003E3E12">
          <w:rPr>
            <w:rFonts w:ascii="Albertus Medium" w:hAnsi="Albertus Medium"/>
            <w:noProof/>
          </w:rPr>
          <w:fldChar w:fldCharType="end"/>
        </w:r>
        <w:r w:rsidRPr="003E3E12">
          <w:rPr>
            <w:rFonts w:ascii="Albertus Medium" w:hAnsi="Albertus Medium"/>
            <w:noProof/>
          </w:rPr>
          <w:t xml:space="preserve">     Disability Federation of Ireland                             Resources and Supports</w:t>
        </w:r>
      </w:p>
      <w:p w:rsidR="00AA1D91" w:rsidRDefault="00AA1D91">
        <w:pPr>
          <w:pStyle w:val="Footer"/>
          <w:rPr>
            <w:rFonts w:ascii="Albertus Medium" w:hAnsi="Albertus Medium"/>
            <w:noProof/>
          </w:rPr>
        </w:pPr>
        <w:r>
          <w:rPr>
            <w:rFonts w:ascii="Albertus Medium" w:hAnsi="Albertus Medium"/>
            <w:noProof/>
          </w:rPr>
          <w:tab/>
        </w:r>
        <w:r>
          <w:rPr>
            <w:rFonts w:ascii="Albertus Medium" w:hAnsi="Albertus Medium"/>
            <w:noProof/>
          </w:rPr>
          <w:tab/>
        </w:r>
      </w:p>
      <w:p w:rsidR="00AA1D91" w:rsidRPr="00E346C2" w:rsidRDefault="00AA1D91">
        <w:pPr>
          <w:pStyle w:val="Footer"/>
          <w:rPr>
            <w:rFonts w:ascii="Albertus Medium" w:hAnsi="Albertus Medium"/>
          </w:rPr>
        </w:pPr>
        <w:r>
          <w:rPr>
            <w:rFonts w:ascii="Albertus Medium" w:hAnsi="Albertus Medium"/>
            <w:noProof/>
          </w:rPr>
          <w:tab/>
        </w:r>
        <w:r>
          <w:rPr>
            <w:rFonts w:ascii="Albertus Medium" w:hAnsi="Albertus Medium"/>
            <w:noProof/>
          </w:rPr>
          <w:tab/>
          <w:t xml:space="preserve"> </w:t>
        </w:r>
        <w:r w:rsidRPr="00E346C2">
          <w:rPr>
            <w:rFonts w:ascii="Albertus Medium" w:hAnsi="Albertus Medium"/>
            <w:b/>
            <w:noProof/>
            <w:sz w:val="20"/>
            <w:szCs w:val="20"/>
          </w:rPr>
          <w:t>June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91" w:rsidRDefault="00AA1D91" w:rsidP="00D96B0A">
      <w:r>
        <w:separator/>
      </w:r>
    </w:p>
  </w:footnote>
  <w:footnote w:type="continuationSeparator" w:id="0">
    <w:p w:rsidR="00AA1D91" w:rsidRDefault="00AA1D91" w:rsidP="00D9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91" w:rsidRPr="00AA0D0B" w:rsidRDefault="00AA1D91" w:rsidP="00AA1D91">
    <w:pPr>
      <w:jc w:val="center"/>
      <w:rPr>
        <w:rFonts w:ascii="Arial" w:eastAsia="Calibri" w:hAnsi="Arial" w:cs="Arial"/>
        <w:b/>
        <w:color w:val="4F81BD" w:themeColor="accent1"/>
        <w:lang w:val="en-IE" w:eastAsia="en-US"/>
      </w:rPr>
    </w:pPr>
    <w:r w:rsidRPr="00AA0D0B">
      <w:rPr>
        <w:rFonts w:ascii="Arial" w:eastAsia="Calibri" w:hAnsi="Arial" w:cs="Arial"/>
        <w:b/>
        <w:color w:val="4F81BD" w:themeColor="accent1"/>
        <w:lang w:val="en-IE" w:eastAsia="en-US"/>
      </w:rPr>
      <w:t>Data Gathering and Analysis</w:t>
    </w:r>
  </w:p>
  <w:p w:rsidR="00AA1D91" w:rsidRDefault="00AA1D91" w:rsidP="00AA1D9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8AF"/>
    <w:multiLevelType w:val="hybridMultilevel"/>
    <w:tmpl w:val="6058A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5EC764A"/>
    <w:multiLevelType w:val="hybridMultilevel"/>
    <w:tmpl w:val="7A349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3429D"/>
    <w:multiLevelType w:val="hybridMultilevel"/>
    <w:tmpl w:val="843C7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81073A9"/>
    <w:multiLevelType w:val="hybridMultilevel"/>
    <w:tmpl w:val="DB04B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F4757AF"/>
    <w:multiLevelType w:val="hybridMultilevel"/>
    <w:tmpl w:val="42EE2F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09435C7"/>
    <w:multiLevelType w:val="hybridMultilevel"/>
    <w:tmpl w:val="697E6174"/>
    <w:lvl w:ilvl="0" w:tplc="3F82DC84">
      <w:start w:val="1"/>
      <w:numFmt w:val="bullet"/>
      <w:lvlText w:val="•"/>
      <w:lvlJc w:val="left"/>
      <w:pPr>
        <w:tabs>
          <w:tab w:val="num" w:pos="720"/>
        </w:tabs>
        <w:ind w:left="720" w:hanging="360"/>
      </w:pPr>
      <w:rPr>
        <w:rFonts w:ascii="Times New Roman" w:hAnsi="Times New Roman" w:hint="default"/>
      </w:rPr>
    </w:lvl>
    <w:lvl w:ilvl="1" w:tplc="2E0A8966" w:tentative="1">
      <w:start w:val="1"/>
      <w:numFmt w:val="bullet"/>
      <w:lvlText w:val="•"/>
      <w:lvlJc w:val="left"/>
      <w:pPr>
        <w:tabs>
          <w:tab w:val="num" w:pos="1440"/>
        </w:tabs>
        <w:ind w:left="1440" w:hanging="360"/>
      </w:pPr>
      <w:rPr>
        <w:rFonts w:ascii="Times New Roman" w:hAnsi="Times New Roman" w:hint="default"/>
      </w:rPr>
    </w:lvl>
    <w:lvl w:ilvl="2" w:tplc="B4247170" w:tentative="1">
      <w:start w:val="1"/>
      <w:numFmt w:val="bullet"/>
      <w:lvlText w:val="•"/>
      <w:lvlJc w:val="left"/>
      <w:pPr>
        <w:tabs>
          <w:tab w:val="num" w:pos="2160"/>
        </w:tabs>
        <w:ind w:left="2160" w:hanging="360"/>
      </w:pPr>
      <w:rPr>
        <w:rFonts w:ascii="Times New Roman" w:hAnsi="Times New Roman" w:hint="default"/>
      </w:rPr>
    </w:lvl>
    <w:lvl w:ilvl="3" w:tplc="6BBC6984" w:tentative="1">
      <w:start w:val="1"/>
      <w:numFmt w:val="bullet"/>
      <w:lvlText w:val="•"/>
      <w:lvlJc w:val="left"/>
      <w:pPr>
        <w:tabs>
          <w:tab w:val="num" w:pos="2880"/>
        </w:tabs>
        <w:ind w:left="2880" w:hanging="360"/>
      </w:pPr>
      <w:rPr>
        <w:rFonts w:ascii="Times New Roman" w:hAnsi="Times New Roman" w:hint="default"/>
      </w:rPr>
    </w:lvl>
    <w:lvl w:ilvl="4" w:tplc="7A44122E" w:tentative="1">
      <w:start w:val="1"/>
      <w:numFmt w:val="bullet"/>
      <w:lvlText w:val="•"/>
      <w:lvlJc w:val="left"/>
      <w:pPr>
        <w:tabs>
          <w:tab w:val="num" w:pos="3600"/>
        </w:tabs>
        <w:ind w:left="3600" w:hanging="360"/>
      </w:pPr>
      <w:rPr>
        <w:rFonts w:ascii="Times New Roman" w:hAnsi="Times New Roman" w:hint="default"/>
      </w:rPr>
    </w:lvl>
    <w:lvl w:ilvl="5" w:tplc="C6AEBAD6" w:tentative="1">
      <w:start w:val="1"/>
      <w:numFmt w:val="bullet"/>
      <w:lvlText w:val="•"/>
      <w:lvlJc w:val="left"/>
      <w:pPr>
        <w:tabs>
          <w:tab w:val="num" w:pos="4320"/>
        </w:tabs>
        <w:ind w:left="4320" w:hanging="360"/>
      </w:pPr>
      <w:rPr>
        <w:rFonts w:ascii="Times New Roman" w:hAnsi="Times New Roman" w:hint="default"/>
      </w:rPr>
    </w:lvl>
    <w:lvl w:ilvl="6" w:tplc="40989718" w:tentative="1">
      <w:start w:val="1"/>
      <w:numFmt w:val="bullet"/>
      <w:lvlText w:val="•"/>
      <w:lvlJc w:val="left"/>
      <w:pPr>
        <w:tabs>
          <w:tab w:val="num" w:pos="5040"/>
        </w:tabs>
        <w:ind w:left="5040" w:hanging="360"/>
      </w:pPr>
      <w:rPr>
        <w:rFonts w:ascii="Times New Roman" w:hAnsi="Times New Roman" w:hint="default"/>
      </w:rPr>
    </w:lvl>
    <w:lvl w:ilvl="7" w:tplc="F1002A9E" w:tentative="1">
      <w:start w:val="1"/>
      <w:numFmt w:val="bullet"/>
      <w:lvlText w:val="•"/>
      <w:lvlJc w:val="left"/>
      <w:pPr>
        <w:tabs>
          <w:tab w:val="num" w:pos="5760"/>
        </w:tabs>
        <w:ind w:left="5760" w:hanging="360"/>
      </w:pPr>
      <w:rPr>
        <w:rFonts w:ascii="Times New Roman" w:hAnsi="Times New Roman" w:hint="default"/>
      </w:rPr>
    </w:lvl>
    <w:lvl w:ilvl="8" w:tplc="7B1A04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2D34DA"/>
    <w:multiLevelType w:val="hybridMultilevel"/>
    <w:tmpl w:val="74D8F7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8CF7DB0"/>
    <w:multiLevelType w:val="hybridMultilevel"/>
    <w:tmpl w:val="38FA1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874753"/>
    <w:multiLevelType w:val="hybridMultilevel"/>
    <w:tmpl w:val="FC46B7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B635650"/>
    <w:multiLevelType w:val="hybridMultilevel"/>
    <w:tmpl w:val="104455AE"/>
    <w:lvl w:ilvl="0" w:tplc="3F82DC84">
      <w:start w:val="1"/>
      <w:numFmt w:val="bullet"/>
      <w:lvlText w:val="•"/>
      <w:lvlJc w:val="left"/>
      <w:pPr>
        <w:tabs>
          <w:tab w:val="num" w:pos="720"/>
        </w:tabs>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8"/>
  </w:num>
  <w:num w:numId="6">
    <w:abstractNumId w:val="1"/>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9C"/>
    <w:rsid w:val="000628A5"/>
    <w:rsid w:val="00081402"/>
    <w:rsid w:val="000C53B4"/>
    <w:rsid w:val="000F41C5"/>
    <w:rsid w:val="001C4533"/>
    <w:rsid w:val="001D20EF"/>
    <w:rsid w:val="001E7417"/>
    <w:rsid w:val="002E2C1F"/>
    <w:rsid w:val="002F6B13"/>
    <w:rsid w:val="00350C1D"/>
    <w:rsid w:val="003632A8"/>
    <w:rsid w:val="003E3E12"/>
    <w:rsid w:val="004B4967"/>
    <w:rsid w:val="004B739B"/>
    <w:rsid w:val="004C257D"/>
    <w:rsid w:val="004C6D43"/>
    <w:rsid w:val="00522A22"/>
    <w:rsid w:val="00556CED"/>
    <w:rsid w:val="00597351"/>
    <w:rsid w:val="005B4ADF"/>
    <w:rsid w:val="005E6339"/>
    <w:rsid w:val="00600FB9"/>
    <w:rsid w:val="006C0F0C"/>
    <w:rsid w:val="006F405D"/>
    <w:rsid w:val="00802307"/>
    <w:rsid w:val="00802FAC"/>
    <w:rsid w:val="008423EE"/>
    <w:rsid w:val="008519F5"/>
    <w:rsid w:val="008A4195"/>
    <w:rsid w:val="008F0A80"/>
    <w:rsid w:val="00926A06"/>
    <w:rsid w:val="00A36900"/>
    <w:rsid w:val="00A6113F"/>
    <w:rsid w:val="00A71105"/>
    <w:rsid w:val="00AA0D0B"/>
    <w:rsid w:val="00AA1D91"/>
    <w:rsid w:val="00AD03E4"/>
    <w:rsid w:val="00AD5EF9"/>
    <w:rsid w:val="00B06189"/>
    <w:rsid w:val="00B75FA9"/>
    <w:rsid w:val="00B95D1B"/>
    <w:rsid w:val="00B96660"/>
    <w:rsid w:val="00BA1409"/>
    <w:rsid w:val="00BF2770"/>
    <w:rsid w:val="00C9250B"/>
    <w:rsid w:val="00D2333D"/>
    <w:rsid w:val="00D722C7"/>
    <w:rsid w:val="00D96B0A"/>
    <w:rsid w:val="00DD7615"/>
    <w:rsid w:val="00E26314"/>
    <w:rsid w:val="00E346C2"/>
    <w:rsid w:val="00E7629C"/>
    <w:rsid w:val="00E86FDF"/>
    <w:rsid w:val="00EA08B0"/>
    <w:rsid w:val="00F74AB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9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9C"/>
    <w:pPr>
      <w:ind w:left="720"/>
      <w:contextualSpacing/>
    </w:pPr>
  </w:style>
  <w:style w:type="character" w:styleId="Hyperlink">
    <w:name w:val="Hyperlink"/>
    <w:basedOn w:val="DefaultParagraphFont"/>
    <w:rsid w:val="00E7629C"/>
    <w:rPr>
      <w:color w:val="0000FF" w:themeColor="hyperlink"/>
      <w:u w:val="single"/>
    </w:rPr>
  </w:style>
  <w:style w:type="paragraph" w:styleId="Header">
    <w:name w:val="header"/>
    <w:basedOn w:val="Normal"/>
    <w:link w:val="HeaderChar"/>
    <w:uiPriority w:val="99"/>
    <w:unhideWhenUsed/>
    <w:rsid w:val="00D96B0A"/>
    <w:pPr>
      <w:tabs>
        <w:tab w:val="center" w:pos="4513"/>
        <w:tab w:val="right" w:pos="9026"/>
      </w:tabs>
    </w:pPr>
  </w:style>
  <w:style w:type="character" w:customStyle="1" w:styleId="HeaderChar">
    <w:name w:val="Header Char"/>
    <w:basedOn w:val="DefaultParagraphFont"/>
    <w:link w:val="Header"/>
    <w:uiPriority w:val="99"/>
    <w:rsid w:val="00D96B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6B0A"/>
    <w:pPr>
      <w:tabs>
        <w:tab w:val="center" w:pos="4513"/>
        <w:tab w:val="right" w:pos="9026"/>
      </w:tabs>
    </w:pPr>
  </w:style>
  <w:style w:type="character" w:customStyle="1" w:styleId="FooterChar">
    <w:name w:val="Footer Char"/>
    <w:basedOn w:val="DefaultParagraphFont"/>
    <w:link w:val="Footer"/>
    <w:uiPriority w:val="99"/>
    <w:rsid w:val="00D96B0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74ABE"/>
    <w:rPr>
      <w:rFonts w:ascii="Tahoma" w:hAnsi="Tahoma" w:cs="Tahoma"/>
      <w:sz w:val="16"/>
      <w:szCs w:val="16"/>
    </w:rPr>
  </w:style>
  <w:style w:type="character" w:customStyle="1" w:styleId="BalloonTextChar">
    <w:name w:val="Balloon Text Char"/>
    <w:basedOn w:val="DefaultParagraphFont"/>
    <w:link w:val="BalloonText"/>
    <w:uiPriority w:val="99"/>
    <w:semiHidden/>
    <w:rsid w:val="00F74ABE"/>
    <w:rPr>
      <w:rFonts w:ascii="Tahoma" w:eastAsia="Times New Roman" w:hAnsi="Tahoma" w:cs="Tahoma"/>
      <w:sz w:val="16"/>
      <w:szCs w:val="16"/>
      <w:lang w:val="en-GB" w:eastAsia="en-GB"/>
    </w:rPr>
  </w:style>
  <w:style w:type="table" w:styleId="LightList-Accent1">
    <w:name w:val="Light List Accent 1"/>
    <w:basedOn w:val="TableNormal"/>
    <w:uiPriority w:val="61"/>
    <w:rsid w:val="001C45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9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9C"/>
    <w:pPr>
      <w:ind w:left="720"/>
      <w:contextualSpacing/>
    </w:pPr>
  </w:style>
  <w:style w:type="character" w:styleId="Hyperlink">
    <w:name w:val="Hyperlink"/>
    <w:basedOn w:val="DefaultParagraphFont"/>
    <w:rsid w:val="00E7629C"/>
    <w:rPr>
      <w:color w:val="0000FF" w:themeColor="hyperlink"/>
      <w:u w:val="single"/>
    </w:rPr>
  </w:style>
  <w:style w:type="paragraph" w:styleId="Header">
    <w:name w:val="header"/>
    <w:basedOn w:val="Normal"/>
    <w:link w:val="HeaderChar"/>
    <w:uiPriority w:val="99"/>
    <w:unhideWhenUsed/>
    <w:rsid w:val="00D96B0A"/>
    <w:pPr>
      <w:tabs>
        <w:tab w:val="center" w:pos="4513"/>
        <w:tab w:val="right" w:pos="9026"/>
      </w:tabs>
    </w:pPr>
  </w:style>
  <w:style w:type="character" w:customStyle="1" w:styleId="HeaderChar">
    <w:name w:val="Header Char"/>
    <w:basedOn w:val="DefaultParagraphFont"/>
    <w:link w:val="Header"/>
    <w:uiPriority w:val="99"/>
    <w:rsid w:val="00D96B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6B0A"/>
    <w:pPr>
      <w:tabs>
        <w:tab w:val="center" w:pos="4513"/>
        <w:tab w:val="right" w:pos="9026"/>
      </w:tabs>
    </w:pPr>
  </w:style>
  <w:style w:type="character" w:customStyle="1" w:styleId="FooterChar">
    <w:name w:val="Footer Char"/>
    <w:basedOn w:val="DefaultParagraphFont"/>
    <w:link w:val="Footer"/>
    <w:uiPriority w:val="99"/>
    <w:rsid w:val="00D96B0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74ABE"/>
    <w:rPr>
      <w:rFonts w:ascii="Tahoma" w:hAnsi="Tahoma" w:cs="Tahoma"/>
      <w:sz w:val="16"/>
      <w:szCs w:val="16"/>
    </w:rPr>
  </w:style>
  <w:style w:type="character" w:customStyle="1" w:styleId="BalloonTextChar">
    <w:name w:val="Balloon Text Char"/>
    <w:basedOn w:val="DefaultParagraphFont"/>
    <w:link w:val="BalloonText"/>
    <w:uiPriority w:val="99"/>
    <w:semiHidden/>
    <w:rsid w:val="00F74ABE"/>
    <w:rPr>
      <w:rFonts w:ascii="Tahoma" w:eastAsia="Times New Roman" w:hAnsi="Tahoma" w:cs="Tahoma"/>
      <w:sz w:val="16"/>
      <w:szCs w:val="16"/>
      <w:lang w:val="en-GB" w:eastAsia="en-GB"/>
    </w:rPr>
  </w:style>
  <w:style w:type="table" w:styleId="LightList-Accent1">
    <w:name w:val="Light List Accent 1"/>
    <w:basedOn w:val="TableNormal"/>
    <w:uiPriority w:val="61"/>
    <w:rsid w:val="001C45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federation.ie" TargetMode="External"/><Relationship Id="rId13" Type="http://schemas.openxmlformats.org/officeDocument/2006/relationships/hyperlink" Target="http://www.ucd.ie/psychology/disabilitystudies/" TargetMode="External"/><Relationship Id="rId18" Type="http://schemas.openxmlformats.org/officeDocument/2006/relationships/hyperlink" Target="http://www.publichealth.ie" TargetMode="External"/><Relationship Id="rId26" Type="http://schemas.openxmlformats.org/officeDocument/2006/relationships/hyperlink" Target="http://www.nda.ie" TargetMode="External"/><Relationship Id="rId3" Type="http://schemas.microsoft.com/office/2007/relationships/stylesWithEffects" Target="stylesWithEffects.xml"/><Relationship Id="rId21" Type="http://schemas.openxmlformats.org/officeDocument/2006/relationships/hyperlink" Target="http://www.cso.ie/releasespublications/nationaldisabilitysurvey06first.htm" TargetMode="External"/><Relationship Id="rId7" Type="http://schemas.openxmlformats.org/officeDocument/2006/relationships/endnotes" Target="endnotes.xml"/><Relationship Id="rId12" Type="http://schemas.openxmlformats.org/officeDocument/2006/relationships/hyperlink" Target="http://www.disability-europe.net/countries/ireland" TargetMode="External"/><Relationship Id="rId17" Type="http://schemas.openxmlformats.org/officeDocument/2006/relationships/hyperlink" Target="http://www.hrb.ie" TargetMode="External"/><Relationship Id="rId25" Type="http://schemas.openxmlformats.org/officeDocument/2006/relationships/hyperlink" Target="http://www.hrb.ie/health-information-in-house-research/disability/ddu-publications/ddu-publication/publications//544/" TargetMode="External"/><Relationship Id="rId2" Type="http://schemas.openxmlformats.org/officeDocument/2006/relationships/styles" Target="styles.xml"/><Relationship Id="rId16" Type="http://schemas.openxmlformats.org/officeDocument/2006/relationships/hyperlink" Target="http://www.esri.ie" TargetMode="External"/><Relationship Id="rId20" Type="http://schemas.openxmlformats.org/officeDocument/2006/relationships/hyperlink" Target="http://www.socialinclusion.i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igalway.ie/cdlp/" TargetMode="External"/><Relationship Id="rId24" Type="http://schemas.openxmlformats.org/officeDocument/2006/relationships/hyperlink" Target="http://www.hrb.ie/health-information-in-house-research/disability/ddu-publications/ddu-publication/publications//5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o.ie" TargetMode="External"/><Relationship Id="rId23" Type="http://schemas.openxmlformats.org/officeDocument/2006/relationships/hyperlink" Target="http://www.cso.ie/eusilc/pub_rel_eusilc.htm" TargetMode="External"/><Relationship Id="rId28" Type="http://schemas.openxmlformats.org/officeDocument/2006/relationships/hyperlink" Target="http://www.disability-federation.ie" TargetMode="External"/><Relationship Id="rId10" Type="http://schemas.openxmlformats.org/officeDocument/2006/relationships/hyperlink" Target="http://www.nda.ie" TargetMode="External"/><Relationship Id="rId19" Type="http://schemas.openxmlformats.org/officeDocument/2006/relationships/hyperlink" Target="http://www.equality.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ability-federation.ie/" TargetMode="External"/><Relationship Id="rId14" Type="http://schemas.openxmlformats.org/officeDocument/2006/relationships/hyperlink" Target="http://www.tcd.ie/niid/" TargetMode="External"/><Relationship Id="rId22" Type="http://schemas.openxmlformats.org/officeDocument/2006/relationships/hyperlink" Target="http://www.cso.ie/releasespublications/nationaldisabilitysurvey06vol2.htm" TargetMode="External"/><Relationship Id="rId27" Type="http://schemas.openxmlformats.org/officeDocument/2006/relationships/hyperlink" Target="http://www.esri.i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tonigleeson</dc:creator>
  <cp:lastModifiedBy>dixon.jf</cp:lastModifiedBy>
  <cp:revision>3</cp:revision>
  <cp:lastPrinted>2012-05-30T14:56:00Z</cp:lastPrinted>
  <dcterms:created xsi:type="dcterms:W3CDTF">2012-06-05T14:12:00Z</dcterms:created>
  <dcterms:modified xsi:type="dcterms:W3CDTF">2012-06-07T11:08:00Z</dcterms:modified>
</cp:coreProperties>
</file>